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EABC7" w14:textId="1310B5F0" w:rsidR="00FB1031" w:rsidRPr="008D2252" w:rsidRDefault="00FB1031" w:rsidP="00FB1031">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#9</w:t>
      </w:r>
      <w:r>
        <w:rPr>
          <w:rFonts w:ascii="Arial" w:hAnsi="Arial" w:cs="Arial"/>
          <w:b/>
          <w:bCs/>
          <w:szCs w:val="24"/>
        </w:rPr>
        <w:t>9</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t>R1-19</w:t>
      </w:r>
      <w:r w:rsidR="006B4070">
        <w:rPr>
          <w:rFonts w:ascii="Arial" w:hAnsi="Arial" w:cs="Arial" w:hint="eastAsia"/>
          <w:b/>
          <w:bCs/>
          <w:szCs w:val="24"/>
        </w:rPr>
        <w:t>1</w:t>
      </w:r>
      <w:r w:rsidR="006B4070">
        <w:rPr>
          <w:rFonts w:ascii="Arial" w:hAnsi="Arial" w:cs="Arial"/>
          <w:b/>
          <w:bCs/>
          <w:szCs w:val="24"/>
        </w:rPr>
        <w:t>2882</w:t>
      </w:r>
    </w:p>
    <w:p w14:paraId="1DD0C956" w14:textId="77777777" w:rsidR="00FB1031" w:rsidRPr="008D2252" w:rsidRDefault="00FB1031" w:rsidP="00FB1031">
      <w:pPr>
        <w:tabs>
          <w:tab w:val="center" w:pos="4536"/>
          <w:tab w:val="right" w:pos="9072"/>
        </w:tabs>
        <w:rPr>
          <w:rFonts w:ascii="Arial" w:eastAsia="ＭＳ 明朝" w:hAnsi="Arial" w:cs="Arial"/>
          <w:b/>
          <w:bCs/>
          <w:szCs w:val="24"/>
        </w:rPr>
      </w:pPr>
      <w:r>
        <w:rPr>
          <w:rFonts w:ascii="Arial" w:eastAsia="ＭＳ 明朝" w:hAnsi="Arial" w:cs="Arial"/>
          <w:b/>
          <w:bCs/>
          <w:szCs w:val="24"/>
        </w:rPr>
        <w:t>Reno</w:t>
      </w:r>
      <w:r w:rsidRPr="008D2252">
        <w:rPr>
          <w:rFonts w:ascii="Arial" w:eastAsia="ＭＳ 明朝" w:hAnsi="Arial" w:cs="Arial"/>
          <w:b/>
          <w:bCs/>
          <w:szCs w:val="24"/>
        </w:rPr>
        <w:t xml:space="preserve">, </w:t>
      </w:r>
      <w:r>
        <w:rPr>
          <w:rFonts w:ascii="Arial" w:eastAsia="ＭＳ 明朝" w:hAnsi="Arial" w:cs="Arial"/>
          <w:b/>
          <w:bCs/>
          <w:szCs w:val="24"/>
        </w:rPr>
        <w:t>US</w:t>
      </w:r>
      <w:r w:rsidRPr="008D2252">
        <w:rPr>
          <w:rFonts w:ascii="Arial" w:eastAsia="ＭＳ 明朝" w:hAnsi="Arial" w:cs="Arial"/>
          <w:b/>
          <w:bCs/>
          <w:szCs w:val="24"/>
        </w:rPr>
        <w:t xml:space="preserve">, </w:t>
      </w:r>
      <w:r>
        <w:rPr>
          <w:rFonts w:ascii="Arial" w:eastAsia="ＭＳ 明朝" w:hAnsi="Arial" w:cs="Arial"/>
          <w:b/>
          <w:bCs/>
          <w:szCs w:val="24"/>
        </w:rPr>
        <w:t>November 18</w:t>
      </w:r>
      <w:r w:rsidRPr="008D2252">
        <w:rPr>
          <w:rFonts w:ascii="Arial" w:eastAsia="ＭＳ 明朝" w:hAnsi="Arial" w:cs="Arial"/>
          <w:b/>
          <w:bCs/>
          <w:szCs w:val="24"/>
          <w:vertAlign w:val="superscript"/>
        </w:rPr>
        <w:t>th</w:t>
      </w:r>
      <w:r w:rsidRPr="008D2252">
        <w:rPr>
          <w:rFonts w:ascii="Arial" w:eastAsia="ＭＳ 明朝" w:hAnsi="Arial" w:cs="Arial"/>
          <w:b/>
          <w:bCs/>
          <w:szCs w:val="24"/>
        </w:rPr>
        <w:t xml:space="preserve"> – </w:t>
      </w:r>
      <w:r>
        <w:rPr>
          <w:rFonts w:ascii="Arial" w:eastAsia="ＭＳ 明朝" w:hAnsi="Arial" w:cs="Arial"/>
          <w:b/>
          <w:bCs/>
          <w:szCs w:val="24"/>
        </w:rPr>
        <w:t>22</w:t>
      </w:r>
      <w:r>
        <w:rPr>
          <w:rFonts w:ascii="Arial" w:eastAsia="ＭＳ 明朝" w:hAnsi="Arial" w:cs="Arial"/>
          <w:b/>
          <w:bCs/>
          <w:szCs w:val="24"/>
          <w:vertAlign w:val="superscript"/>
        </w:rPr>
        <w:t>nd</w:t>
      </w:r>
      <w:r>
        <w:rPr>
          <w:rFonts w:ascii="Arial" w:eastAsia="ＭＳ 明朝" w:hAnsi="Arial" w:cs="Arial"/>
          <w:b/>
          <w:bCs/>
          <w:szCs w:val="24"/>
        </w:rPr>
        <w:t>,</w:t>
      </w:r>
      <w:r w:rsidRPr="008D2252">
        <w:rPr>
          <w:rFonts w:ascii="Arial" w:eastAsia="ＭＳ 明朝" w:hAnsi="Arial" w:cs="Arial"/>
          <w:b/>
          <w:bCs/>
          <w:szCs w:val="24"/>
        </w:rPr>
        <w:t xml:space="preserve"> 2019</w:t>
      </w:r>
    </w:p>
    <w:p w14:paraId="28806336" w14:textId="77777777" w:rsidR="00B06F73" w:rsidRPr="00FB1031"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C82FD7" w:rsidRDefault="00B06F73" w:rsidP="00B06F73">
      <w:pPr>
        <w:widowControl w:val="0"/>
        <w:ind w:left="1800" w:hanging="1800"/>
        <w:rPr>
          <w:rFonts w:ascii="Arial" w:eastAsia="ＭＳ 明朝" w:hAnsi="Arial"/>
          <w:b/>
          <w:noProof/>
          <w:lang w:val="en-US"/>
        </w:rPr>
      </w:pPr>
      <w:r w:rsidRPr="00C82FD7">
        <w:rPr>
          <w:rFonts w:ascii="Arial" w:eastAsia="ＭＳ 明朝" w:hAnsi="Arial"/>
          <w:b/>
          <w:noProof/>
          <w:lang w:val="en-US" w:eastAsia="x-none"/>
        </w:rPr>
        <w:t>Source:</w:t>
      </w:r>
      <w:r w:rsidRPr="00C82FD7">
        <w:rPr>
          <w:rFonts w:ascii="Arial" w:eastAsia="ＭＳ 明朝" w:hAnsi="Arial"/>
          <w:b/>
          <w:noProof/>
          <w:lang w:val="en-US" w:eastAsia="x-none"/>
        </w:rPr>
        <w:tab/>
        <w:t>NTT DOCOMO</w:t>
      </w:r>
      <w:r w:rsidRPr="00C82FD7">
        <w:rPr>
          <w:rFonts w:ascii="Arial" w:eastAsia="ＭＳ 明朝" w:hAnsi="Arial" w:hint="eastAsia"/>
          <w:b/>
          <w:noProof/>
          <w:lang w:val="en-US"/>
        </w:rPr>
        <w:t>, INC.</w:t>
      </w:r>
    </w:p>
    <w:bookmarkEnd w:id="0"/>
    <w:p w14:paraId="7F988B5B" w14:textId="6B0ED7B2" w:rsidR="00B06F73" w:rsidRPr="00C82FD7" w:rsidRDefault="00B06F73" w:rsidP="00B06F73">
      <w:pPr>
        <w:pStyle w:val="a7"/>
        <w:ind w:left="1800" w:hanging="1800"/>
        <w:rPr>
          <w:sz w:val="24"/>
          <w:lang w:val="en-US" w:eastAsia="ja-JP"/>
        </w:rPr>
      </w:pPr>
      <w:r w:rsidRPr="00C82FD7">
        <w:rPr>
          <w:sz w:val="24"/>
          <w:lang w:val="en-US"/>
        </w:rPr>
        <w:t>Title:</w:t>
      </w:r>
      <w:r w:rsidRPr="00C82FD7">
        <w:rPr>
          <w:sz w:val="24"/>
          <w:lang w:val="en-US"/>
        </w:rPr>
        <w:tab/>
      </w:r>
      <w:bookmarkStart w:id="1" w:name="OLE_LINK8"/>
      <w:bookmarkStart w:id="2" w:name="OLE_LINK9"/>
      <w:bookmarkStart w:id="3" w:name="OLE_LINK21"/>
      <w:bookmarkStart w:id="4" w:name="OLE_LINK22"/>
      <w:r w:rsidR="006D5475" w:rsidRPr="00C82FD7">
        <w:rPr>
          <w:sz w:val="24"/>
          <w:lang w:val="en-US"/>
        </w:rPr>
        <w:t xml:space="preserve">Sidelink </w:t>
      </w:r>
      <w:r w:rsidR="006D5475">
        <w:rPr>
          <w:sz w:val="24"/>
          <w:lang w:val="en-US"/>
        </w:rPr>
        <w:t>resource allocation mechanism mode 2</w:t>
      </w:r>
      <w:r w:rsidR="006D5475" w:rsidRPr="00C82FD7">
        <w:rPr>
          <w:sz w:val="24"/>
          <w:lang w:val="en-US"/>
        </w:rPr>
        <w:t xml:space="preserve"> for NR V2X</w:t>
      </w:r>
    </w:p>
    <w:bookmarkEnd w:id="1"/>
    <w:bookmarkEnd w:id="2"/>
    <w:bookmarkEnd w:id="3"/>
    <w:bookmarkEnd w:id="4"/>
    <w:p w14:paraId="1A271381" w14:textId="61F88549" w:rsidR="00B06F73" w:rsidRPr="00C82FD7" w:rsidRDefault="00B06F73" w:rsidP="00B06F73">
      <w:pPr>
        <w:pStyle w:val="a7"/>
        <w:tabs>
          <w:tab w:val="left" w:pos="1800"/>
        </w:tabs>
        <w:ind w:left="1800" w:hanging="1800"/>
        <w:rPr>
          <w:sz w:val="24"/>
          <w:lang w:val="en-US" w:eastAsia="ja-JP"/>
        </w:rPr>
      </w:pPr>
      <w:r w:rsidRPr="00C82FD7">
        <w:rPr>
          <w:sz w:val="24"/>
          <w:lang w:val="en-US"/>
        </w:rPr>
        <w:t>Agenda Item:</w:t>
      </w:r>
      <w:bookmarkStart w:id="5" w:name="Source"/>
      <w:bookmarkEnd w:id="5"/>
      <w:r w:rsidRPr="00C82FD7">
        <w:rPr>
          <w:sz w:val="24"/>
          <w:lang w:val="en-US"/>
        </w:rPr>
        <w:tab/>
      </w:r>
      <w:r w:rsidR="00C445B3">
        <w:rPr>
          <w:sz w:val="24"/>
          <w:lang w:val="en-US" w:eastAsia="ja-JP"/>
        </w:rPr>
        <w:t>7.2.4.2.2</w:t>
      </w:r>
    </w:p>
    <w:p w14:paraId="6823EFA3" w14:textId="77777777" w:rsidR="00B06F73" w:rsidRPr="00C82FD7" w:rsidRDefault="00B06F73" w:rsidP="00B06F73">
      <w:pPr>
        <w:pBdr>
          <w:bottom w:val="single" w:sz="6" w:space="1" w:color="auto"/>
        </w:pBdr>
        <w:ind w:left="1800" w:hanging="1800"/>
        <w:rPr>
          <w:rFonts w:ascii="Arial" w:hAnsi="Arial"/>
          <w:b/>
          <w:lang w:val="en-US"/>
        </w:rPr>
      </w:pPr>
      <w:r w:rsidRPr="00C82FD7">
        <w:rPr>
          <w:rFonts w:ascii="Arial" w:hAnsi="Arial"/>
          <w:b/>
          <w:lang w:val="en-US"/>
        </w:rPr>
        <w:t>Document for:</w:t>
      </w:r>
      <w:bookmarkStart w:id="6" w:name="DocumentFor"/>
      <w:bookmarkEnd w:id="6"/>
      <w:r w:rsidRPr="00C82FD7">
        <w:rPr>
          <w:rFonts w:ascii="Arial" w:hAnsi="Arial"/>
          <w:b/>
          <w:lang w:val="en-US"/>
        </w:rPr>
        <w:t xml:space="preserve"> </w:t>
      </w:r>
      <w:r w:rsidRPr="00C82FD7">
        <w:rPr>
          <w:rFonts w:ascii="Arial" w:hAnsi="Arial"/>
          <w:b/>
          <w:lang w:val="en-US"/>
        </w:rPr>
        <w:tab/>
        <w:t>Discussion and Decision</w:t>
      </w:r>
    </w:p>
    <w:p w14:paraId="702AF45C" w14:textId="77777777" w:rsidR="008E3FC0" w:rsidRPr="00C82FD7" w:rsidRDefault="001D2A61" w:rsidP="008E3FC0">
      <w:pPr>
        <w:pStyle w:val="1"/>
        <w:numPr>
          <w:ilvl w:val="0"/>
          <w:numId w:val="6"/>
        </w:numPr>
        <w:spacing w:after="120"/>
        <w:jc w:val="both"/>
        <w:rPr>
          <w:b/>
          <w:lang w:val="en-US"/>
        </w:rPr>
      </w:pPr>
      <w:r w:rsidRPr="00C82FD7">
        <w:rPr>
          <w:rFonts w:hint="eastAsia"/>
          <w:b/>
          <w:lang w:val="en-US"/>
        </w:rPr>
        <w:t>Introduction</w:t>
      </w:r>
    </w:p>
    <w:p w14:paraId="0E41B804" w14:textId="29C03893" w:rsidR="00BC283E" w:rsidRPr="00B62A6A" w:rsidRDefault="00BC283E" w:rsidP="00BC283E">
      <w:pPr>
        <w:jc w:val="both"/>
        <w:rPr>
          <w:rFonts w:eastAsiaTheme="minorEastAsia"/>
          <w:sz w:val="22"/>
          <w:lang w:val="en-US"/>
        </w:rPr>
      </w:pPr>
      <w:r w:rsidRPr="00B62A6A">
        <w:rPr>
          <w:rFonts w:eastAsiaTheme="minorEastAsia" w:hint="eastAsia"/>
          <w:sz w:val="22"/>
          <w:lang w:val="en-US"/>
        </w:rPr>
        <w:t xml:space="preserve">At RAN plenary #83 meeting, </w:t>
      </w:r>
      <w:r w:rsidRPr="00B62A6A">
        <w:rPr>
          <w:rFonts w:eastAsiaTheme="minorEastAsia"/>
          <w:sz w:val="22"/>
          <w:lang w:val="en-US"/>
        </w:rPr>
        <w:t>NR-V2X WID was endorsed as ‘New WID</w:t>
      </w:r>
      <w:r>
        <w:rPr>
          <w:rFonts w:eastAsiaTheme="minorEastAsia"/>
          <w:sz w:val="22"/>
          <w:lang w:val="en-US"/>
        </w:rPr>
        <w:t xml:space="preserve"> on 5G V2X with NR sidelink’</w:t>
      </w:r>
      <w:r w:rsidRPr="00B62A6A">
        <w:rPr>
          <w:rFonts w:eastAsiaTheme="minorEastAsia"/>
          <w:sz w:val="22"/>
          <w:lang w:val="en-US"/>
        </w:rPr>
        <w:t xml:space="preserve">. According to the WID, </w:t>
      </w:r>
      <w:r w:rsidRPr="00B62A6A">
        <w:rPr>
          <w:rFonts w:eastAsiaTheme="minorEastAsia" w:hint="eastAsia"/>
          <w:sz w:val="22"/>
          <w:lang w:val="en-US"/>
        </w:rPr>
        <w:t>there were a lot of discussions on NR</w:t>
      </w:r>
      <w:r w:rsidRPr="00B62A6A">
        <w:rPr>
          <w:rFonts w:eastAsiaTheme="minorEastAsia"/>
          <w:sz w:val="22"/>
          <w:lang w:val="en-US"/>
        </w:rPr>
        <w:t>-</w:t>
      </w:r>
      <w:r w:rsidRPr="00B62A6A">
        <w:rPr>
          <w:rFonts w:eastAsiaTheme="minorEastAsia" w:hint="eastAsia"/>
          <w:sz w:val="22"/>
          <w:lang w:val="en-US"/>
        </w:rPr>
        <w:t xml:space="preserve">V2X at the previous RAN1 meetings. </w:t>
      </w:r>
      <w:r w:rsidRPr="00B62A6A">
        <w:rPr>
          <w:rFonts w:eastAsiaTheme="minorEastAsia"/>
          <w:sz w:val="22"/>
          <w:lang w:val="en-US"/>
        </w:rPr>
        <w:t xml:space="preserve">In this contribution, we share our views on SL </w:t>
      </w:r>
      <w:r w:rsidR="00AF5435">
        <w:rPr>
          <w:rFonts w:eastAsiaTheme="minorEastAsia"/>
          <w:sz w:val="22"/>
          <w:lang w:val="en-US"/>
        </w:rPr>
        <w:t>RA</w:t>
      </w:r>
      <w:r>
        <w:rPr>
          <w:rFonts w:eastAsiaTheme="minorEastAsia"/>
          <w:sz w:val="22"/>
          <w:lang w:val="en-US"/>
        </w:rPr>
        <w:t xml:space="preserve"> mechanism mode 2</w:t>
      </w:r>
      <w:r w:rsidRPr="00B62A6A">
        <w:rPr>
          <w:rFonts w:eastAsiaTheme="minorEastAsia"/>
          <w:sz w:val="22"/>
          <w:lang w:val="en-US"/>
        </w:rPr>
        <w:t xml:space="preserve"> for NR-V2X including</w:t>
      </w:r>
      <w:r>
        <w:rPr>
          <w:rFonts w:eastAsiaTheme="minorEastAsia"/>
          <w:sz w:val="22"/>
          <w:lang w:val="en-US"/>
        </w:rPr>
        <w:t xml:space="preserve"> resource reservation and resource selection</w:t>
      </w:r>
      <w:r w:rsidRPr="00B62A6A">
        <w:rPr>
          <w:rFonts w:eastAsiaTheme="minorEastAsia"/>
          <w:sz w:val="22"/>
          <w:lang w:val="en-US"/>
        </w:rPr>
        <w:t>.</w:t>
      </w:r>
    </w:p>
    <w:p w14:paraId="0830A167" w14:textId="77777777" w:rsidR="007A7607" w:rsidRDefault="007A7607" w:rsidP="00B342A7">
      <w:pPr>
        <w:jc w:val="both"/>
        <w:rPr>
          <w:rFonts w:eastAsiaTheme="minorEastAsia"/>
          <w:sz w:val="22"/>
          <w:lang w:val="en-US"/>
        </w:rPr>
      </w:pPr>
    </w:p>
    <w:p w14:paraId="04E4159B" w14:textId="049A1F55" w:rsidR="00B342A7" w:rsidRPr="00C82FD7" w:rsidRDefault="00456ED2" w:rsidP="00B342A7">
      <w:pPr>
        <w:pStyle w:val="1"/>
        <w:numPr>
          <w:ilvl w:val="0"/>
          <w:numId w:val="6"/>
        </w:numPr>
        <w:spacing w:after="120"/>
        <w:jc w:val="both"/>
        <w:rPr>
          <w:rFonts w:eastAsia="DengXian"/>
          <w:b/>
          <w:lang w:val="en-US" w:eastAsia="zh-CN"/>
        </w:rPr>
      </w:pPr>
      <w:r w:rsidRPr="00C82FD7">
        <w:rPr>
          <w:rFonts w:eastAsia="DengXian"/>
          <w:b/>
          <w:lang w:val="en-US" w:eastAsia="zh-CN"/>
        </w:rPr>
        <w:t>Discussions</w:t>
      </w:r>
    </w:p>
    <w:p w14:paraId="39589A95" w14:textId="1281AB90" w:rsidR="002E4FB8" w:rsidRPr="00BC283E" w:rsidRDefault="00BC283E"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Resource reservation</w:t>
      </w:r>
    </w:p>
    <w:p w14:paraId="139F7866" w14:textId="72C0C9FD" w:rsidR="00BC283E" w:rsidRPr="00C01C61" w:rsidRDefault="00C01C61" w:rsidP="00C01C61">
      <w:pPr>
        <w:pStyle w:val="afe"/>
        <w:numPr>
          <w:ilvl w:val="0"/>
          <w:numId w:val="25"/>
        </w:numPr>
        <w:spacing w:afterLines="50" w:after="120"/>
        <w:ind w:leftChars="0"/>
        <w:jc w:val="both"/>
        <w:rPr>
          <w:rFonts w:eastAsiaTheme="minorEastAsia"/>
          <w:b/>
          <w:sz w:val="22"/>
          <w:lang w:val="en-US"/>
        </w:rPr>
      </w:pPr>
      <w:r w:rsidRPr="00C01C61">
        <w:rPr>
          <w:rFonts w:eastAsiaTheme="minorEastAsia" w:hint="eastAsia"/>
          <w:b/>
          <w:sz w:val="22"/>
          <w:lang w:val="en-US"/>
        </w:rPr>
        <w:t>R</w:t>
      </w:r>
      <w:r w:rsidRPr="00C01C61">
        <w:rPr>
          <w:rFonts w:eastAsiaTheme="minorEastAsia"/>
          <w:b/>
          <w:sz w:val="22"/>
          <w:lang w:val="en-US"/>
        </w:rPr>
        <w:t>eservation for initial transmission</w:t>
      </w:r>
    </w:p>
    <w:tbl>
      <w:tblPr>
        <w:tblStyle w:val="afc"/>
        <w:tblW w:w="0" w:type="auto"/>
        <w:tblLook w:val="04A0" w:firstRow="1" w:lastRow="0" w:firstColumn="1" w:lastColumn="0" w:noHBand="0" w:noVBand="1"/>
      </w:tblPr>
      <w:tblGrid>
        <w:gridCol w:w="9962"/>
      </w:tblGrid>
      <w:tr w:rsidR="008A334A" w:rsidRPr="00C82FD7" w14:paraId="64570E8E" w14:textId="77777777" w:rsidTr="008A334A">
        <w:tc>
          <w:tcPr>
            <w:tcW w:w="10170" w:type="dxa"/>
          </w:tcPr>
          <w:p w14:paraId="6A920AE9" w14:textId="1C04B02D" w:rsidR="00313BDB" w:rsidRPr="001D27A5" w:rsidRDefault="00313BDB" w:rsidP="00313BDB">
            <w:pPr>
              <w:snapToGrid w:val="0"/>
              <w:spacing w:after="0"/>
              <w:rPr>
                <w:sz w:val="20"/>
              </w:rPr>
            </w:pPr>
            <w:r w:rsidRPr="00313BDB">
              <w:rPr>
                <w:rFonts w:hint="eastAsia"/>
                <w:sz w:val="20"/>
                <w:highlight w:val="green"/>
              </w:rPr>
              <w:t>Agreements on email discussion [98b-NR-1</w:t>
            </w:r>
            <w:r w:rsidRPr="00313BDB">
              <w:rPr>
                <w:sz w:val="20"/>
                <w:highlight w:val="green"/>
              </w:rPr>
              <w:t>4]</w:t>
            </w:r>
          </w:p>
          <w:p w14:paraId="7FB97850" w14:textId="77777777" w:rsidR="00313BDB" w:rsidRPr="001D27A5" w:rsidRDefault="00313BDB" w:rsidP="00313BDB">
            <w:pPr>
              <w:numPr>
                <w:ilvl w:val="0"/>
                <w:numId w:val="26"/>
              </w:numPr>
              <w:snapToGrid w:val="0"/>
              <w:spacing w:after="0"/>
              <w:rPr>
                <w:iCs/>
                <w:sz w:val="20"/>
              </w:rPr>
            </w:pPr>
            <w:r w:rsidRPr="001D27A5">
              <w:rPr>
                <w:iCs/>
                <w:sz w:val="20"/>
              </w:rPr>
              <w:t>Support at least an initial transmission and reservation of the resource(s) for retransmission(s) to have the same number of sub-channels</w:t>
            </w:r>
          </w:p>
          <w:p w14:paraId="094995F1" w14:textId="77777777" w:rsidR="00313BDB" w:rsidRPr="001D27A5" w:rsidRDefault="00313BDB" w:rsidP="00313BDB">
            <w:pPr>
              <w:numPr>
                <w:ilvl w:val="0"/>
                <w:numId w:val="26"/>
              </w:numPr>
              <w:snapToGrid w:val="0"/>
              <w:spacing w:after="0"/>
              <w:rPr>
                <w:iCs/>
                <w:sz w:val="20"/>
              </w:rPr>
            </w:pPr>
            <w:r w:rsidRPr="001D27A5">
              <w:rPr>
                <w:iCs/>
                <w:sz w:val="20"/>
              </w:rPr>
              <w:t xml:space="preserve">To down-select in the early week of RAN1#99 one of the following: </w:t>
            </w:r>
          </w:p>
          <w:p w14:paraId="670A0235" w14:textId="77777777" w:rsidR="00313BDB" w:rsidRPr="001D27A5" w:rsidRDefault="00313BDB" w:rsidP="00313BDB">
            <w:pPr>
              <w:numPr>
                <w:ilvl w:val="1"/>
                <w:numId w:val="26"/>
              </w:numPr>
              <w:snapToGrid w:val="0"/>
              <w:spacing w:after="0"/>
              <w:rPr>
                <w:iCs/>
                <w:sz w:val="20"/>
              </w:rPr>
            </w:pPr>
            <w:r w:rsidRPr="001D27A5">
              <w:rPr>
                <w:iCs/>
                <w:sz w:val="20"/>
              </w:rPr>
              <w:t xml:space="preserve">Alt. 1-1: Support a single sub-channel PSCCH+PSSCH reserving resource(s) for retransmission(s) of a TB with a larger number of sub-channels, where PSSCH REs are occupied by 2nd stage SCI and by SCH </w:t>
            </w:r>
          </w:p>
          <w:p w14:paraId="0603AC49" w14:textId="77777777" w:rsidR="00313BDB" w:rsidRPr="001D27A5" w:rsidRDefault="00313BDB" w:rsidP="00313BDB">
            <w:pPr>
              <w:numPr>
                <w:ilvl w:val="2"/>
                <w:numId w:val="26"/>
              </w:numPr>
              <w:snapToGrid w:val="0"/>
              <w:spacing w:after="0"/>
              <w:rPr>
                <w:iCs/>
                <w:sz w:val="20"/>
              </w:rPr>
            </w:pPr>
            <w:r w:rsidRPr="001D27A5">
              <w:rPr>
                <w:iCs/>
                <w:sz w:val="20"/>
              </w:rPr>
              <w:t>1 bit indication is carried in 1st stage SCI to distinguish the single sub-channel</w:t>
            </w:r>
          </w:p>
          <w:p w14:paraId="55F517C1" w14:textId="77777777" w:rsidR="00313BDB" w:rsidRPr="001D27A5" w:rsidRDefault="00313BDB" w:rsidP="00313BDB">
            <w:pPr>
              <w:numPr>
                <w:ilvl w:val="2"/>
                <w:numId w:val="26"/>
              </w:numPr>
              <w:snapToGrid w:val="0"/>
              <w:spacing w:after="0"/>
              <w:rPr>
                <w:iCs/>
                <w:sz w:val="20"/>
              </w:rPr>
            </w:pPr>
            <w:r w:rsidRPr="001D27A5">
              <w:rPr>
                <w:iCs/>
                <w:sz w:val="20"/>
              </w:rPr>
              <w:t>TBS is determined based on number of sub-channels indicated for reserved resource(s)</w:t>
            </w:r>
          </w:p>
          <w:p w14:paraId="369D1989" w14:textId="77777777" w:rsidR="00313BDB" w:rsidRPr="001D27A5" w:rsidRDefault="00313BDB" w:rsidP="00313BDB">
            <w:pPr>
              <w:numPr>
                <w:ilvl w:val="2"/>
                <w:numId w:val="26"/>
              </w:numPr>
              <w:snapToGrid w:val="0"/>
              <w:spacing w:after="0"/>
              <w:rPr>
                <w:iCs/>
                <w:sz w:val="20"/>
              </w:rPr>
            </w:pPr>
            <w:r w:rsidRPr="001D27A5">
              <w:rPr>
                <w:iCs/>
                <w:sz w:val="20"/>
              </w:rPr>
              <w:t>RV is determined based on explicit field in 2nd stage SCI (as agreed)</w:t>
            </w:r>
          </w:p>
          <w:p w14:paraId="43E96F1E" w14:textId="77777777" w:rsidR="00313BDB" w:rsidRPr="001D27A5" w:rsidRDefault="00313BDB" w:rsidP="00313BDB">
            <w:pPr>
              <w:numPr>
                <w:ilvl w:val="1"/>
                <w:numId w:val="26"/>
              </w:numPr>
              <w:snapToGrid w:val="0"/>
              <w:spacing w:after="0"/>
              <w:rPr>
                <w:iCs/>
                <w:sz w:val="20"/>
              </w:rPr>
            </w:pPr>
            <w:r w:rsidRPr="001D27A5">
              <w:rPr>
                <w:iCs/>
                <w:sz w:val="20"/>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6D589D46" w14:textId="77777777" w:rsidR="00313BDB" w:rsidRPr="001D27A5" w:rsidRDefault="00313BDB" w:rsidP="00313BDB">
            <w:pPr>
              <w:pStyle w:val="afe"/>
              <w:numPr>
                <w:ilvl w:val="2"/>
                <w:numId w:val="26"/>
              </w:numPr>
              <w:snapToGrid w:val="0"/>
              <w:spacing w:after="0"/>
              <w:ind w:leftChars="0"/>
              <w:rPr>
                <w:iCs/>
                <w:sz w:val="20"/>
              </w:rPr>
            </w:pPr>
            <w:r w:rsidRPr="001D27A5">
              <w:rPr>
                <w:iCs/>
                <w:sz w:val="20"/>
              </w:rPr>
              <w:t>1</w:t>
            </w:r>
            <w:r w:rsidRPr="001D27A5">
              <w:rPr>
                <w:iCs/>
                <w:sz w:val="20"/>
                <w:vertAlign w:val="superscript"/>
              </w:rPr>
              <w:t>st</w:t>
            </w:r>
            <w:r w:rsidRPr="001D27A5">
              <w:rPr>
                <w:iCs/>
                <w:sz w:val="20"/>
              </w:rPr>
              <w:t xml:space="preserve"> stage SCI indicates that PSSCH REs are occupied by 2</w:t>
            </w:r>
            <w:r w:rsidRPr="001D27A5">
              <w:rPr>
                <w:iCs/>
                <w:sz w:val="20"/>
                <w:vertAlign w:val="superscript"/>
              </w:rPr>
              <w:t>nd</w:t>
            </w:r>
            <w:r w:rsidRPr="001D27A5">
              <w:rPr>
                <w:iCs/>
                <w:sz w:val="20"/>
              </w:rPr>
              <w:t xml:space="preserve"> stage SCI</w:t>
            </w:r>
          </w:p>
          <w:p w14:paraId="7B967C4A" w14:textId="77777777" w:rsidR="00313BDB" w:rsidRPr="001D27A5" w:rsidRDefault="00313BDB" w:rsidP="00313BDB">
            <w:pPr>
              <w:numPr>
                <w:ilvl w:val="1"/>
                <w:numId w:val="26"/>
              </w:numPr>
              <w:snapToGrid w:val="0"/>
              <w:spacing w:after="0"/>
              <w:rPr>
                <w:iCs/>
                <w:sz w:val="20"/>
              </w:rPr>
            </w:pPr>
            <w:r w:rsidRPr="001D27A5">
              <w:rPr>
                <w:iCs/>
                <w:sz w:val="20"/>
              </w:rPr>
              <w:t>Alt. 2: Do not support the different number of sub-channels between initial transmission and reservation of resource(s) for retransmission(s)</w:t>
            </w:r>
            <w:r w:rsidRPr="001D27A5">
              <w:rPr>
                <w:sz w:val="20"/>
              </w:rPr>
              <w:t xml:space="preserve"> </w:t>
            </w:r>
          </w:p>
          <w:p w14:paraId="572B1872" w14:textId="77777777" w:rsidR="00313BDB" w:rsidRPr="001D27A5" w:rsidRDefault="00313BDB" w:rsidP="00313BDB">
            <w:pPr>
              <w:numPr>
                <w:ilvl w:val="2"/>
                <w:numId w:val="26"/>
              </w:numPr>
              <w:snapToGrid w:val="0"/>
              <w:spacing w:after="0"/>
              <w:rPr>
                <w:iCs/>
                <w:sz w:val="20"/>
              </w:rPr>
            </w:pPr>
            <w:r w:rsidRPr="001D27A5">
              <w:rPr>
                <w:iCs/>
                <w:sz w:val="20"/>
              </w:rPr>
              <w:t>Alt 1 is not supported in this case</w:t>
            </w:r>
          </w:p>
          <w:p w14:paraId="233C88C1" w14:textId="1273E477" w:rsidR="008A334A" w:rsidRPr="00313BDB" w:rsidRDefault="00313BDB" w:rsidP="00313BDB">
            <w:pPr>
              <w:numPr>
                <w:ilvl w:val="1"/>
                <w:numId w:val="26"/>
              </w:numPr>
              <w:snapToGrid w:val="0"/>
              <w:spacing w:after="0"/>
              <w:rPr>
                <w:iCs/>
                <w:sz w:val="20"/>
              </w:rPr>
            </w:pPr>
            <w:r w:rsidRPr="001D27A5">
              <w:rPr>
                <w:iCs/>
                <w:sz w:val="20"/>
              </w:rPr>
              <w:t>Companies are encouraged to provide more analysis and evaluations for the above 3 alternatives</w:t>
            </w:r>
          </w:p>
        </w:tc>
      </w:tr>
    </w:tbl>
    <w:p w14:paraId="3A5B2F3C" w14:textId="2BEF96EE" w:rsidR="00BA4A04" w:rsidRDefault="00C14C2E" w:rsidP="00C14C2E">
      <w:pPr>
        <w:spacing w:beforeLines="50" w:before="120" w:afterLines="50" w:after="120"/>
        <w:jc w:val="both"/>
        <w:rPr>
          <w:rFonts w:eastAsiaTheme="minorEastAsia"/>
          <w:sz w:val="22"/>
          <w:lang w:val="en-US"/>
        </w:rPr>
      </w:pPr>
      <w:r>
        <w:rPr>
          <w:rFonts w:eastAsiaTheme="minorEastAsia" w:hint="eastAsia"/>
          <w:sz w:val="22"/>
          <w:lang w:val="en-US"/>
        </w:rPr>
        <w:t xml:space="preserve">At the </w:t>
      </w:r>
      <w:r w:rsidR="00BA4A04">
        <w:rPr>
          <w:rFonts w:eastAsiaTheme="minorEastAsia"/>
          <w:sz w:val="22"/>
          <w:lang w:val="en-US"/>
        </w:rPr>
        <w:t xml:space="preserve">end of email discussion [98b-NR-14], the above agreements were reached for resource reservation. Single sub-channel transmission to reserve larger </w:t>
      </w:r>
      <w:r w:rsidR="00BA403A">
        <w:rPr>
          <w:rFonts w:eastAsiaTheme="minorEastAsia"/>
          <w:sz w:val="22"/>
          <w:lang w:val="en-US"/>
        </w:rPr>
        <w:t xml:space="preserve">number of </w:t>
      </w:r>
      <w:r w:rsidR="00BA4A04">
        <w:rPr>
          <w:rFonts w:eastAsiaTheme="minorEastAsia"/>
          <w:sz w:val="22"/>
          <w:lang w:val="en-US"/>
        </w:rPr>
        <w:t>sub-channel</w:t>
      </w:r>
      <w:r w:rsidR="00BA403A">
        <w:rPr>
          <w:rFonts w:eastAsiaTheme="minorEastAsia"/>
          <w:sz w:val="22"/>
          <w:lang w:val="en-US"/>
        </w:rPr>
        <w:t>s</w:t>
      </w:r>
      <w:r w:rsidR="00BA4A04">
        <w:rPr>
          <w:rFonts w:eastAsiaTheme="minorEastAsia"/>
          <w:sz w:val="22"/>
          <w:lang w:val="en-US"/>
        </w:rPr>
        <w:t xml:space="preserve"> is still FFS and down-selection must be done in this RAN1 meeting. Firstly, we strong propose that single sub-channel transmission to reserve larger </w:t>
      </w:r>
      <w:r w:rsidR="00BA403A">
        <w:rPr>
          <w:rFonts w:eastAsiaTheme="minorEastAsia"/>
          <w:sz w:val="22"/>
          <w:lang w:val="en-US"/>
        </w:rPr>
        <w:t xml:space="preserve">number of </w:t>
      </w:r>
      <w:r w:rsidR="00BA4A04">
        <w:rPr>
          <w:rFonts w:eastAsiaTheme="minorEastAsia"/>
          <w:sz w:val="22"/>
          <w:lang w:val="en-US"/>
        </w:rPr>
        <w:t>sub-channel</w:t>
      </w:r>
      <w:r w:rsidR="00BA403A">
        <w:rPr>
          <w:rFonts w:eastAsiaTheme="minorEastAsia"/>
          <w:sz w:val="22"/>
          <w:lang w:val="en-US"/>
        </w:rPr>
        <w:t>s</w:t>
      </w:r>
      <w:r w:rsidR="00BA4A04">
        <w:rPr>
          <w:rFonts w:eastAsiaTheme="minorEastAsia"/>
          <w:sz w:val="22"/>
          <w:lang w:val="en-US"/>
        </w:rPr>
        <w:t xml:space="preserve"> is supported for NR-SL Rel-16. </w:t>
      </w:r>
      <w:r w:rsidR="00BA403A">
        <w:rPr>
          <w:rFonts w:eastAsiaTheme="minorEastAsia"/>
          <w:sz w:val="22"/>
          <w:lang w:val="en-US"/>
        </w:rPr>
        <w:t>That is, either Alt. 1-1 or Alt. 1-2 should be supported. NR-SL supports aperiodic traffic with high reliability. For this traffic, Alt. 1-1/1-2 is clearly beneficial since more collisions are assumed if not supported. If most transmissions use small number of sub-channels, the benefit would be small; if some transmissions use large number of sub-channels, the benefit will be large.</w:t>
      </w:r>
      <w:r w:rsidR="00DF4E63">
        <w:rPr>
          <w:rFonts w:eastAsiaTheme="minorEastAsia"/>
          <w:sz w:val="22"/>
          <w:lang w:val="en-US"/>
        </w:rPr>
        <w:t xml:space="preserve"> This mechanism is NBC, so enhancement on future release seems not acceptable.</w:t>
      </w:r>
      <w:r w:rsidR="00BA403A">
        <w:rPr>
          <w:rFonts w:eastAsiaTheme="minorEastAsia"/>
          <w:sz w:val="22"/>
          <w:lang w:val="en-US"/>
        </w:rPr>
        <w:t xml:space="preserve"> It is noted that this mechanism can be skipped if a UE hopes lower latency.</w:t>
      </w:r>
    </w:p>
    <w:p w14:paraId="3BA26795" w14:textId="77777777" w:rsidR="00BA403A" w:rsidRPr="00C82FD7" w:rsidRDefault="00BA403A" w:rsidP="00BA403A">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06C9585" w14:textId="70F8F4FE" w:rsidR="00BA403A" w:rsidRDefault="00BA403A" w:rsidP="00BA403A">
      <w:pPr>
        <w:numPr>
          <w:ilvl w:val="0"/>
          <w:numId w:val="8"/>
        </w:numPr>
        <w:spacing w:afterLines="50" w:after="120"/>
        <w:jc w:val="both"/>
        <w:rPr>
          <w:rFonts w:eastAsiaTheme="minorEastAsia"/>
          <w:i/>
          <w:sz w:val="22"/>
          <w:lang w:val="en-US"/>
        </w:rPr>
      </w:pPr>
      <w:r>
        <w:rPr>
          <w:rFonts w:eastAsiaTheme="minorEastAsia" w:hint="eastAsia"/>
          <w:i/>
          <w:sz w:val="22"/>
          <w:lang w:val="en-US"/>
        </w:rPr>
        <w:t>Mech</w:t>
      </w:r>
      <w:r>
        <w:rPr>
          <w:rFonts w:eastAsiaTheme="minorEastAsia"/>
          <w:i/>
          <w:sz w:val="22"/>
          <w:lang w:val="en-US"/>
        </w:rPr>
        <w:t>anism to ensure reliability of initial transmission is necessary for NR-SL.</w:t>
      </w:r>
    </w:p>
    <w:p w14:paraId="19DB9C5A" w14:textId="217A3EFA" w:rsidR="00DF4E63" w:rsidRPr="00C82FD7" w:rsidRDefault="00DF4E63" w:rsidP="00BA403A">
      <w:pPr>
        <w:numPr>
          <w:ilvl w:val="0"/>
          <w:numId w:val="8"/>
        </w:numPr>
        <w:spacing w:afterLines="50" w:after="120"/>
        <w:jc w:val="both"/>
        <w:rPr>
          <w:rFonts w:eastAsiaTheme="minorEastAsia"/>
          <w:i/>
          <w:sz w:val="22"/>
          <w:lang w:val="en-US"/>
        </w:rPr>
      </w:pPr>
      <w:r>
        <w:rPr>
          <w:rFonts w:eastAsiaTheme="minorEastAsia"/>
          <w:i/>
          <w:sz w:val="22"/>
          <w:lang w:val="en-US"/>
        </w:rPr>
        <w:t>Alt. 1-1 and Alt. 1-2 are beneficial to reduce collision to an initial transmission.</w:t>
      </w:r>
    </w:p>
    <w:p w14:paraId="06D7AA43" w14:textId="4F34DE5B" w:rsidR="00BA4A04" w:rsidRDefault="00BA403A" w:rsidP="00C14C2E">
      <w:pPr>
        <w:spacing w:beforeLines="50" w:before="120" w:afterLines="50" w:after="120"/>
        <w:jc w:val="both"/>
        <w:rPr>
          <w:rFonts w:eastAsiaTheme="minorEastAsia"/>
          <w:sz w:val="22"/>
          <w:lang w:val="en-US"/>
        </w:rPr>
      </w:pPr>
      <w:r>
        <w:rPr>
          <w:rFonts w:eastAsiaTheme="minorEastAsia" w:hint="eastAsia"/>
          <w:sz w:val="22"/>
          <w:lang w:val="en-US"/>
        </w:rPr>
        <w:t xml:space="preserve">In comparison between Alt. 1-1 and Alt. </w:t>
      </w:r>
      <w:r>
        <w:rPr>
          <w:rFonts w:eastAsiaTheme="minorEastAsia"/>
          <w:sz w:val="22"/>
          <w:lang w:val="en-US"/>
        </w:rPr>
        <w:t>1-2, our preference is Alt. 1-1. The reason is the following:</w:t>
      </w:r>
    </w:p>
    <w:p w14:paraId="3A4315A3" w14:textId="17F408E8" w:rsidR="00BA403A" w:rsidRDefault="00BA403A" w:rsidP="00BA403A">
      <w:pPr>
        <w:pStyle w:val="afe"/>
        <w:numPr>
          <w:ilvl w:val="0"/>
          <w:numId w:val="32"/>
        </w:numPr>
        <w:spacing w:beforeLines="50" w:before="120" w:afterLines="50" w:after="120"/>
        <w:ind w:leftChars="0"/>
        <w:jc w:val="both"/>
        <w:rPr>
          <w:rFonts w:eastAsiaTheme="minorEastAsia"/>
          <w:sz w:val="22"/>
          <w:lang w:val="en-US"/>
        </w:rPr>
      </w:pPr>
      <w:r>
        <w:rPr>
          <w:rFonts w:eastAsiaTheme="minorEastAsia" w:hint="eastAsia"/>
          <w:sz w:val="22"/>
          <w:lang w:val="en-US"/>
        </w:rPr>
        <w:lastRenderedPageBreak/>
        <w:t>Coding rate</w:t>
      </w:r>
    </w:p>
    <w:p w14:paraId="3B77C1DE" w14:textId="36FCCB4D" w:rsidR="00BA403A" w:rsidRPr="00BA403A" w:rsidRDefault="00BA403A" w:rsidP="00BA403A">
      <w:pPr>
        <w:pStyle w:val="afe"/>
        <w:spacing w:beforeLines="50" w:before="120" w:afterLines="50" w:after="120"/>
        <w:ind w:leftChars="0" w:left="360"/>
        <w:jc w:val="both"/>
        <w:rPr>
          <w:rFonts w:eastAsiaTheme="minorEastAsia"/>
          <w:sz w:val="22"/>
          <w:lang w:val="en-US"/>
        </w:rPr>
      </w:pPr>
      <w:r>
        <w:rPr>
          <w:rFonts w:eastAsiaTheme="minorEastAsia"/>
          <w:sz w:val="22"/>
          <w:lang w:val="en-US"/>
        </w:rPr>
        <w:t>In Alt. 1-2, only 2nd stage SCI would be transmitted. In this case, when sub-channel size is large, coding rate becomes significantly small. It leads to complicated UE encoder/decoder, which is undesirable.</w:t>
      </w:r>
      <w:r w:rsidR="00DF4E63">
        <w:rPr>
          <w:rFonts w:eastAsiaTheme="minorEastAsia"/>
          <w:sz w:val="22"/>
          <w:lang w:val="en-US"/>
        </w:rPr>
        <w:t xml:space="preserve"> Some mechanism can address the issue, but undesirable further discussion is necessary.</w:t>
      </w:r>
      <w:r>
        <w:rPr>
          <w:rFonts w:eastAsiaTheme="minorEastAsia"/>
          <w:sz w:val="22"/>
          <w:lang w:val="en-US"/>
        </w:rPr>
        <w:t xml:space="preserve"> In Alt. 1-1, if </w:t>
      </w:r>
      <w:r w:rsidR="00DF4E63">
        <w:rPr>
          <w:rFonts w:eastAsiaTheme="minorEastAsia"/>
          <w:sz w:val="22"/>
          <w:lang w:val="en-US"/>
        </w:rPr>
        <w:t>most</w:t>
      </w:r>
      <w:r>
        <w:rPr>
          <w:rFonts w:eastAsiaTheme="minorEastAsia"/>
          <w:sz w:val="22"/>
          <w:lang w:val="en-US"/>
        </w:rPr>
        <w:t xml:space="preserve"> available REs for PSSCH are needed for 2nd stage SCI, 2nd stage SCI is transmitted on </w:t>
      </w:r>
      <w:r w:rsidR="00DF4E63">
        <w:rPr>
          <w:rFonts w:eastAsiaTheme="minorEastAsia"/>
          <w:sz w:val="22"/>
          <w:lang w:val="en-US"/>
        </w:rPr>
        <w:t>most of the</w:t>
      </w:r>
      <w:r>
        <w:rPr>
          <w:rFonts w:eastAsiaTheme="minorEastAsia"/>
          <w:sz w:val="22"/>
          <w:lang w:val="en-US"/>
        </w:rPr>
        <w:t xml:space="preserve"> PSSCH</w:t>
      </w:r>
      <w:r w:rsidR="00DF4E63">
        <w:rPr>
          <w:rFonts w:eastAsiaTheme="minorEastAsia"/>
          <w:sz w:val="22"/>
          <w:lang w:val="en-US"/>
        </w:rPr>
        <w:t xml:space="preserve"> REs</w:t>
      </w:r>
      <w:r>
        <w:rPr>
          <w:rFonts w:eastAsiaTheme="minorEastAsia"/>
          <w:sz w:val="22"/>
          <w:lang w:val="en-US"/>
        </w:rPr>
        <w:t xml:space="preserve">; otherwise, SL data is mapped on </w:t>
      </w:r>
      <w:r w:rsidR="00DF4E63">
        <w:rPr>
          <w:rFonts w:eastAsiaTheme="minorEastAsia"/>
          <w:sz w:val="22"/>
          <w:lang w:val="en-US"/>
        </w:rPr>
        <w:t>many</w:t>
      </w:r>
      <w:r>
        <w:rPr>
          <w:rFonts w:eastAsiaTheme="minorEastAsia"/>
          <w:sz w:val="22"/>
          <w:lang w:val="en-US"/>
        </w:rPr>
        <w:t xml:space="preserve"> REs</w:t>
      </w:r>
      <w:r w:rsidR="00DF4E63">
        <w:rPr>
          <w:rFonts w:eastAsiaTheme="minorEastAsia"/>
          <w:sz w:val="22"/>
          <w:lang w:val="en-US"/>
        </w:rPr>
        <w:t xml:space="preserve"> of the PSSCH REs</w:t>
      </w:r>
      <w:r>
        <w:rPr>
          <w:rFonts w:eastAsiaTheme="minorEastAsia"/>
          <w:sz w:val="22"/>
          <w:lang w:val="en-US"/>
        </w:rPr>
        <w:t>. Alt. 1-1 seems more reasonable from coding rate perspective.</w:t>
      </w:r>
    </w:p>
    <w:p w14:paraId="620094F2" w14:textId="01852712" w:rsidR="00DF4E63" w:rsidRDefault="00DF4E63" w:rsidP="00BA403A">
      <w:pPr>
        <w:pStyle w:val="afe"/>
        <w:numPr>
          <w:ilvl w:val="0"/>
          <w:numId w:val="32"/>
        </w:numPr>
        <w:spacing w:beforeLines="50" w:before="120" w:afterLines="50" w:after="120"/>
        <w:ind w:leftChars="0"/>
        <w:jc w:val="both"/>
        <w:rPr>
          <w:rFonts w:eastAsiaTheme="minorEastAsia"/>
          <w:sz w:val="22"/>
          <w:lang w:val="en-US"/>
        </w:rPr>
      </w:pPr>
      <w:r>
        <w:rPr>
          <w:rFonts w:eastAsiaTheme="minorEastAsia" w:hint="eastAsia"/>
          <w:sz w:val="22"/>
          <w:lang w:val="en-US"/>
        </w:rPr>
        <w:t xml:space="preserve">2nd stage SCI </w:t>
      </w:r>
      <w:r>
        <w:rPr>
          <w:rFonts w:eastAsiaTheme="minorEastAsia"/>
          <w:sz w:val="22"/>
          <w:lang w:val="en-US"/>
        </w:rPr>
        <w:t>mapping</w:t>
      </w:r>
    </w:p>
    <w:p w14:paraId="7BB0216B" w14:textId="3897DAA4" w:rsidR="00DF4E63" w:rsidRDefault="00DF4E63" w:rsidP="00DF4E63">
      <w:pPr>
        <w:pStyle w:val="afe"/>
        <w:spacing w:beforeLines="50" w:before="120" w:afterLines="50" w:after="120"/>
        <w:ind w:leftChars="0" w:left="360"/>
        <w:jc w:val="both"/>
        <w:rPr>
          <w:rFonts w:eastAsiaTheme="minorEastAsia"/>
          <w:sz w:val="22"/>
          <w:lang w:val="en-US"/>
        </w:rPr>
      </w:pPr>
      <w:r>
        <w:rPr>
          <w:rFonts w:eastAsiaTheme="minorEastAsia"/>
          <w:sz w:val="22"/>
          <w:lang w:val="en-US"/>
        </w:rPr>
        <w:t xml:space="preserve">If 2nd stage SCI mapping follows ‘UCI multiplexing on PUSCH’, or even otherwise, 2nd stage SCI will be mapped on specific REs of PSSCH. For example, symbols after first DM-RS, symbols after PSCCH, etc. However, when only 2nd stage SCI is mapped on PSSCH, the same mapping rule </w:t>
      </w:r>
      <w:r w:rsidR="00C1578A">
        <w:rPr>
          <w:rFonts w:eastAsiaTheme="minorEastAsia"/>
          <w:sz w:val="22"/>
          <w:lang w:val="en-US"/>
        </w:rPr>
        <w:t>cannot be used</w:t>
      </w:r>
      <w:r>
        <w:rPr>
          <w:rFonts w:eastAsiaTheme="minorEastAsia"/>
          <w:sz w:val="22"/>
          <w:lang w:val="en-US"/>
        </w:rPr>
        <w:t>. Further RAN1 discussion is necessary for this, which should be avoided.</w:t>
      </w:r>
    </w:p>
    <w:p w14:paraId="48086E23" w14:textId="753A8B58" w:rsidR="00BA403A" w:rsidRDefault="00BA403A" w:rsidP="00BA403A">
      <w:pPr>
        <w:pStyle w:val="afe"/>
        <w:numPr>
          <w:ilvl w:val="0"/>
          <w:numId w:val="32"/>
        </w:numPr>
        <w:spacing w:beforeLines="50" w:before="120" w:afterLines="50" w:after="120"/>
        <w:ind w:leftChars="0"/>
        <w:jc w:val="both"/>
        <w:rPr>
          <w:rFonts w:eastAsiaTheme="minorEastAsia"/>
          <w:sz w:val="22"/>
          <w:lang w:val="en-US"/>
        </w:rPr>
      </w:pPr>
      <w:r>
        <w:rPr>
          <w:rFonts w:eastAsiaTheme="minorEastAsia"/>
          <w:sz w:val="22"/>
          <w:lang w:val="en-US"/>
        </w:rPr>
        <w:t>TB decoding p</w:t>
      </w:r>
      <w:r>
        <w:rPr>
          <w:rFonts w:eastAsiaTheme="minorEastAsia" w:hint="eastAsia"/>
          <w:sz w:val="22"/>
          <w:lang w:val="en-US"/>
        </w:rPr>
        <w:t>erformance</w:t>
      </w:r>
    </w:p>
    <w:p w14:paraId="0D0EC227" w14:textId="4858E3EE" w:rsidR="00BA403A" w:rsidRDefault="00BA403A" w:rsidP="00BA403A">
      <w:pPr>
        <w:pStyle w:val="afe"/>
        <w:spacing w:beforeLines="50" w:before="120" w:afterLines="50" w:after="120"/>
        <w:ind w:leftChars="0" w:left="360"/>
        <w:jc w:val="both"/>
        <w:rPr>
          <w:rFonts w:eastAsiaTheme="minorEastAsia"/>
          <w:sz w:val="22"/>
          <w:lang w:val="en-US"/>
        </w:rPr>
      </w:pPr>
      <w:r>
        <w:rPr>
          <w:rFonts w:eastAsiaTheme="minorEastAsia"/>
          <w:sz w:val="22"/>
          <w:lang w:val="en-US"/>
        </w:rPr>
        <w:t xml:space="preserve">In Alt. 1-2, TB is not transmitted on the PSSCH in the single sub-channel. That is, TB transmission performance on the reserved resource assumes no gain </w:t>
      </w:r>
      <w:r w:rsidR="00C1578A">
        <w:rPr>
          <w:rFonts w:eastAsiaTheme="minorEastAsia"/>
          <w:sz w:val="22"/>
          <w:lang w:val="en-US"/>
        </w:rPr>
        <w:t xml:space="preserve">derived </w:t>
      </w:r>
      <w:bookmarkStart w:id="7" w:name="_GoBack"/>
      <w:bookmarkEnd w:id="7"/>
      <w:r>
        <w:rPr>
          <w:rFonts w:eastAsiaTheme="minorEastAsia"/>
          <w:sz w:val="22"/>
          <w:lang w:val="en-US"/>
        </w:rPr>
        <w:t>from the single sub-channel transmission, except for collision avoidance by the reservation. In Alt. 1-1, a part of TB is transmitted on the PSSCH in the single sub-channel. Of course, the initial transmission would not be decoded successfully due to the coding rate over 1. However, the UE can store the soft bits on the soft buffer, and they can be combined with the retransmission on the reserved resource. Additional gain is assumed by HARQ combining.</w:t>
      </w:r>
      <w:r w:rsidR="00DF4E63">
        <w:rPr>
          <w:rFonts w:eastAsiaTheme="minorEastAsia"/>
          <w:sz w:val="22"/>
          <w:lang w:val="en-US"/>
        </w:rPr>
        <w:t xml:space="preserve"> Of course, UE can drop the soft bits if the UE hope it. In this case, performance is the same between Alt. 1-1 and Alt. 1-2.</w:t>
      </w:r>
    </w:p>
    <w:p w14:paraId="7CA7E173" w14:textId="655C25DC" w:rsidR="00BA403A" w:rsidRDefault="00BA403A" w:rsidP="00BA403A">
      <w:pPr>
        <w:pStyle w:val="afe"/>
        <w:numPr>
          <w:ilvl w:val="0"/>
          <w:numId w:val="32"/>
        </w:numPr>
        <w:spacing w:beforeLines="50" w:before="120" w:afterLines="50" w:after="120"/>
        <w:ind w:leftChars="0"/>
        <w:jc w:val="both"/>
        <w:rPr>
          <w:rFonts w:eastAsiaTheme="minorEastAsia"/>
          <w:sz w:val="22"/>
          <w:lang w:val="en-US"/>
        </w:rPr>
      </w:pPr>
      <w:r>
        <w:rPr>
          <w:rFonts w:eastAsiaTheme="minorEastAsia"/>
          <w:sz w:val="22"/>
          <w:lang w:val="en-US"/>
        </w:rPr>
        <w:t>No d</w:t>
      </w:r>
      <w:r>
        <w:rPr>
          <w:rFonts w:eastAsiaTheme="minorEastAsia" w:hint="eastAsia"/>
          <w:sz w:val="22"/>
          <w:lang w:val="en-US"/>
        </w:rPr>
        <w:t>isadvantage</w:t>
      </w:r>
    </w:p>
    <w:p w14:paraId="1B254D41" w14:textId="0ABC07CE" w:rsidR="00BA403A" w:rsidRPr="00BA403A" w:rsidRDefault="00BA403A" w:rsidP="00BA403A">
      <w:pPr>
        <w:pStyle w:val="afe"/>
        <w:spacing w:beforeLines="50" w:before="120" w:afterLines="50" w:after="120"/>
        <w:ind w:leftChars="0" w:left="360"/>
        <w:jc w:val="both"/>
        <w:rPr>
          <w:rFonts w:eastAsiaTheme="minorEastAsia"/>
          <w:sz w:val="22"/>
          <w:lang w:val="en-US"/>
        </w:rPr>
      </w:pPr>
      <w:r>
        <w:rPr>
          <w:rFonts w:eastAsiaTheme="minorEastAsia"/>
          <w:sz w:val="22"/>
          <w:lang w:val="en-US"/>
        </w:rPr>
        <w:t xml:space="preserve">In the email discussion, some disadvantages on Alt. 1-1 were mentioned. However, we believe they are invalid. Regarding unnecessary PSFCH transmission, HARQ feedback can be disabled for the initial transmission, which is indicated in the SCI. When the coding rate is over 1, the SCI indicates HARQ feedback = disabled for the transmission; otherwise, enabled can be informed as well. It is noted that one SCI bit was agreed for enabled/disabled HARQ feedback for the transmission. </w:t>
      </w:r>
      <w:r w:rsidR="00DF4E63">
        <w:rPr>
          <w:rFonts w:eastAsiaTheme="minorEastAsia"/>
          <w:sz w:val="22"/>
          <w:lang w:val="en-US"/>
        </w:rPr>
        <w:t xml:space="preserve">Regarding TBS/RV determination, sub-bullets define how to determine, so no additional discussion on this is necessary. </w:t>
      </w:r>
    </w:p>
    <w:p w14:paraId="0552B718" w14:textId="5E29B80E" w:rsidR="008E283D" w:rsidRPr="00C82FD7" w:rsidRDefault="008E283D" w:rsidP="008E283D">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5146BD9A" w14:textId="7CFB9435" w:rsidR="008E283D" w:rsidRDefault="00DF4E63" w:rsidP="008975A5">
      <w:pPr>
        <w:numPr>
          <w:ilvl w:val="0"/>
          <w:numId w:val="8"/>
        </w:numPr>
        <w:spacing w:afterLines="50" w:after="120"/>
        <w:jc w:val="both"/>
        <w:rPr>
          <w:rFonts w:eastAsiaTheme="minorEastAsia"/>
          <w:i/>
          <w:sz w:val="22"/>
          <w:lang w:val="en-US"/>
        </w:rPr>
      </w:pPr>
      <w:r>
        <w:rPr>
          <w:rFonts w:eastAsiaTheme="minorEastAsia"/>
          <w:i/>
          <w:sz w:val="22"/>
          <w:lang w:val="en-US"/>
        </w:rPr>
        <w:t>In comparison between Alt. 1-1 and Alt. 1-2,</w:t>
      </w:r>
    </w:p>
    <w:p w14:paraId="5A71B5AE" w14:textId="274CD5C9" w:rsidR="00DF4E63" w:rsidRDefault="00DF4E63" w:rsidP="00DF4E63">
      <w:pPr>
        <w:numPr>
          <w:ilvl w:val="1"/>
          <w:numId w:val="8"/>
        </w:numPr>
        <w:spacing w:afterLines="50" w:after="120"/>
        <w:jc w:val="both"/>
        <w:rPr>
          <w:rFonts w:eastAsiaTheme="minorEastAsia"/>
          <w:i/>
          <w:sz w:val="22"/>
          <w:lang w:val="en-US"/>
        </w:rPr>
      </w:pPr>
      <w:r>
        <w:rPr>
          <w:rFonts w:eastAsiaTheme="minorEastAsia"/>
          <w:i/>
          <w:sz w:val="22"/>
          <w:lang w:val="en-US"/>
        </w:rPr>
        <w:t>Coding rate of 2nd stage SCI will be an issue on Alt. 1-2</w:t>
      </w:r>
    </w:p>
    <w:p w14:paraId="49B258A9" w14:textId="48863A08" w:rsidR="00DF4E63" w:rsidRDefault="00DF4E63" w:rsidP="00DF4E63">
      <w:pPr>
        <w:numPr>
          <w:ilvl w:val="1"/>
          <w:numId w:val="8"/>
        </w:numPr>
        <w:spacing w:afterLines="50" w:after="120"/>
        <w:jc w:val="both"/>
        <w:rPr>
          <w:rFonts w:eastAsiaTheme="minorEastAsia"/>
          <w:i/>
          <w:sz w:val="22"/>
          <w:lang w:val="en-US"/>
        </w:rPr>
      </w:pPr>
      <w:r>
        <w:rPr>
          <w:rFonts w:eastAsiaTheme="minorEastAsia"/>
          <w:i/>
          <w:sz w:val="22"/>
          <w:lang w:val="en-US"/>
        </w:rPr>
        <w:t>Additional mapping rule of 2nd stage SCI on PSSCH will be necessary for Alt. 1-2</w:t>
      </w:r>
    </w:p>
    <w:p w14:paraId="606D2B7B" w14:textId="30B44B03" w:rsidR="00DF4E63" w:rsidRDefault="00DF4E63" w:rsidP="00DF4E63">
      <w:pPr>
        <w:numPr>
          <w:ilvl w:val="1"/>
          <w:numId w:val="8"/>
        </w:numPr>
        <w:spacing w:afterLines="50" w:after="120"/>
        <w:jc w:val="both"/>
        <w:rPr>
          <w:rFonts w:eastAsiaTheme="minorEastAsia"/>
          <w:i/>
          <w:sz w:val="22"/>
          <w:lang w:val="en-US"/>
        </w:rPr>
      </w:pPr>
      <w:r>
        <w:rPr>
          <w:rFonts w:eastAsiaTheme="minorEastAsia"/>
          <w:i/>
          <w:sz w:val="22"/>
          <w:lang w:val="en-US"/>
        </w:rPr>
        <w:t>Better TB decoding performance is achieved by Alt. 1-1</w:t>
      </w:r>
    </w:p>
    <w:p w14:paraId="0FAE723B" w14:textId="65975324" w:rsidR="00DF4E63" w:rsidRPr="00C82FD7" w:rsidRDefault="00DF4E63" w:rsidP="00DF4E63">
      <w:pPr>
        <w:numPr>
          <w:ilvl w:val="1"/>
          <w:numId w:val="8"/>
        </w:numPr>
        <w:spacing w:afterLines="50" w:after="120"/>
        <w:jc w:val="both"/>
        <w:rPr>
          <w:rFonts w:eastAsiaTheme="minorEastAsia"/>
          <w:i/>
          <w:sz w:val="22"/>
          <w:lang w:val="en-US"/>
        </w:rPr>
      </w:pPr>
      <w:r>
        <w:rPr>
          <w:rFonts w:eastAsiaTheme="minorEastAsia"/>
          <w:i/>
          <w:sz w:val="22"/>
          <w:lang w:val="en-US"/>
        </w:rPr>
        <w:t>No disadvantage is assumed on Alt. 1-1</w:t>
      </w:r>
    </w:p>
    <w:p w14:paraId="55798C1B" w14:textId="2840CBB0" w:rsidR="007A7607" w:rsidRPr="00C82FD7" w:rsidRDefault="000F2640" w:rsidP="007A7607">
      <w:pPr>
        <w:spacing w:afterLines="50" w:after="120"/>
        <w:jc w:val="both"/>
        <w:rPr>
          <w:rFonts w:eastAsiaTheme="minorEastAsia"/>
          <w:b/>
          <w:sz w:val="22"/>
          <w:u w:val="single"/>
        </w:rPr>
      </w:pPr>
      <w:r>
        <w:rPr>
          <w:rFonts w:eastAsiaTheme="minorEastAsia"/>
          <w:b/>
          <w:sz w:val="22"/>
          <w:u w:val="single"/>
        </w:rPr>
        <w:t>P</w:t>
      </w:r>
      <w:r w:rsidR="007A7607">
        <w:rPr>
          <w:rFonts w:eastAsiaTheme="minorEastAsia"/>
          <w:b/>
          <w:sz w:val="22"/>
          <w:u w:val="single"/>
        </w:rPr>
        <w:t>roposal</w:t>
      </w:r>
      <w:r w:rsidR="007A7607" w:rsidRPr="00C82FD7">
        <w:rPr>
          <w:rFonts w:eastAsiaTheme="minorEastAsia" w:hint="eastAsia"/>
          <w:b/>
          <w:sz w:val="22"/>
          <w:u w:val="single"/>
        </w:rPr>
        <w:t xml:space="preserve"> </w:t>
      </w:r>
      <w:r>
        <w:rPr>
          <w:rFonts w:eastAsiaTheme="minorEastAsia"/>
          <w:b/>
          <w:sz w:val="22"/>
          <w:u w:val="single"/>
        </w:rPr>
        <w:t>1</w:t>
      </w:r>
      <w:r w:rsidR="007A7607" w:rsidRPr="00C82FD7">
        <w:rPr>
          <w:rFonts w:eastAsiaTheme="minorEastAsia" w:hint="eastAsia"/>
          <w:b/>
          <w:sz w:val="22"/>
          <w:u w:val="single"/>
        </w:rPr>
        <w:t>:</w:t>
      </w:r>
    </w:p>
    <w:p w14:paraId="3300B98E" w14:textId="69E7C786" w:rsidR="007A7607" w:rsidRDefault="00DF4E63" w:rsidP="000F2640">
      <w:pPr>
        <w:numPr>
          <w:ilvl w:val="0"/>
          <w:numId w:val="8"/>
        </w:numPr>
        <w:spacing w:afterLines="50" w:after="120"/>
        <w:jc w:val="both"/>
        <w:rPr>
          <w:rFonts w:eastAsiaTheme="minorEastAsia"/>
          <w:i/>
          <w:sz w:val="22"/>
          <w:lang w:val="en-US"/>
        </w:rPr>
      </w:pPr>
      <w:r>
        <w:rPr>
          <w:rFonts w:eastAsiaTheme="minorEastAsia"/>
          <w:i/>
          <w:sz w:val="22"/>
          <w:lang w:val="en-US"/>
        </w:rPr>
        <w:t>Support Alt. 1-1 for resource reservation, i.e.</w:t>
      </w:r>
    </w:p>
    <w:p w14:paraId="42C33E36" w14:textId="77777777" w:rsidR="00DF4E63" w:rsidRPr="00DF4E63" w:rsidRDefault="00DF4E63" w:rsidP="00DF4E63">
      <w:pPr>
        <w:numPr>
          <w:ilvl w:val="1"/>
          <w:numId w:val="8"/>
        </w:numPr>
        <w:spacing w:afterLines="50" w:after="120"/>
        <w:jc w:val="both"/>
        <w:rPr>
          <w:rFonts w:eastAsiaTheme="minorEastAsia"/>
          <w:i/>
          <w:sz w:val="22"/>
          <w:lang w:val="en-US"/>
        </w:rPr>
      </w:pPr>
      <w:r w:rsidRPr="00DF4E63">
        <w:rPr>
          <w:rFonts w:eastAsiaTheme="minorEastAsia"/>
          <w:i/>
          <w:sz w:val="22"/>
          <w:lang w:val="en-US"/>
        </w:rPr>
        <w:t xml:space="preserve">Alt. 1-1: Support a single sub-channel PSCCH+PSSCH reserving resource(s) for retransmission(s) of a TB with a larger number of sub-channels, where PSSCH REs are occupied by 2nd stage SCI and by SCH </w:t>
      </w:r>
    </w:p>
    <w:p w14:paraId="57367EF3" w14:textId="77777777" w:rsidR="00DF4E63" w:rsidRPr="00DF4E63" w:rsidRDefault="00DF4E63" w:rsidP="00DF4E63">
      <w:pPr>
        <w:numPr>
          <w:ilvl w:val="2"/>
          <w:numId w:val="8"/>
        </w:numPr>
        <w:spacing w:afterLines="50" w:after="120"/>
        <w:jc w:val="both"/>
        <w:rPr>
          <w:rFonts w:eastAsiaTheme="minorEastAsia"/>
          <w:i/>
          <w:sz w:val="22"/>
          <w:lang w:val="en-US"/>
        </w:rPr>
      </w:pPr>
      <w:r w:rsidRPr="00DF4E63">
        <w:rPr>
          <w:rFonts w:eastAsiaTheme="minorEastAsia"/>
          <w:i/>
          <w:sz w:val="22"/>
          <w:lang w:val="en-US"/>
        </w:rPr>
        <w:t>1 bit indication is carried in 1st stage SCI to distinguish the single sub-channel</w:t>
      </w:r>
    </w:p>
    <w:p w14:paraId="60B1083E" w14:textId="77777777" w:rsidR="00DF4E63" w:rsidRPr="00DF4E63" w:rsidRDefault="00DF4E63" w:rsidP="00DF4E63">
      <w:pPr>
        <w:numPr>
          <w:ilvl w:val="2"/>
          <w:numId w:val="8"/>
        </w:numPr>
        <w:spacing w:afterLines="50" w:after="120"/>
        <w:jc w:val="both"/>
        <w:rPr>
          <w:rFonts w:eastAsiaTheme="minorEastAsia"/>
          <w:i/>
          <w:sz w:val="22"/>
          <w:lang w:val="en-US"/>
        </w:rPr>
      </w:pPr>
      <w:r w:rsidRPr="00DF4E63">
        <w:rPr>
          <w:rFonts w:eastAsiaTheme="minorEastAsia"/>
          <w:i/>
          <w:sz w:val="22"/>
          <w:lang w:val="en-US"/>
        </w:rPr>
        <w:t>TBS is determined based on number of sub-channels indicated for reserved resource(s)</w:t>
      </w:r>
    </w:p>
    <w:p w14:paraId="7BDE4F3F" w14:textId="029615CF" w:rsidR="00DF4E63" w:rsidRPr="00C82FD7" w:rsidRDefault="00DF4E63" w:rsidP="00DF4E63">
      <w:pPr>
        <w:numPr>
          <w:ilvl w:val="2"/>
          <w:numId w:val="8"/>
        </w:numPr>
        <w:spacing w:afterLines="50" w:after="120"/>
        <w:jc w:val="both"/>
        <w:rPr>
          <w:rFonts w:eastAsiaTheme="minorEastAsia"/>
          <w:i/>
          <w:sz w:val="22"/>
          <w:lang w:val="en-US"/>
        </w:rPr>
      </w:pPr>
      <w:r w:rsidRPr="00DF4E63">
        <w:rPr>
          <w:rFonts w:eastAsiaTheme="minorEastAsia"/>
          <w:i/>
          <w:sz w:val="22"/>
          <w:lang w:val="en-US"/>
        </w:rPr>
        <w:t>RV is determined based on explicit field in 2nd stage SCI (as agreed)</w:t>
      </w:r>
    </w:p>
    <w:p w14:paraId="480665AE" w14:textId="039E6AA3" w:rsidR="00CF6F2A" w:rsidRDefault="00CF6F2A" w:rsidP="00B342A7">
      <w:pPr>
        <w:spacing w:afterLines="50" w:after="120"/>
        <w:jc w:val="both"/>
        <w:rPr>
          <w:rFonts w:eastAsiaTheme="minorEastAsia"/>
          <w:sz w:val="22"/>
          <w:lang w:val="en-US"/>
        </w:rPr>
      </w:pPr>
    </w:p>
    <w:p w14:paraId="6B572A4C" w14:textId="741DBA28" w:rsidR="002E4FB8" w:rsidRPr="006D6802" w:rsidRDefault="000715B6"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Resource selection procedure</w:t>
      </w:r>
    </w:p>
    <w:tbl>
      <w:tblPr>
        <w:tblStyle w:val="afc"/>
        <w:tblW w:w="0" w:type="auto"/>
        <w:tblLook w:val="04A0" w:firstRow="1" w:lastRow="0" w:firstColumn="1" w:lastColumn="0" w:noHBand="0" w:noVBand="1"/>
      </w:tblPr>
      <w:tblGrid>
        <w:gridCol w:w="9962"/>
      </w:tblGrid>
      <w:tr w:rsidR="00600D39" w:rsidRPr="00C82FD7" w14:paraId="3182D1F6" w14:textId="77777777" w:rsidTr="006D6802">
        <w:tc>
          <w:tcPr>
            <w:tcW w:w="9962" w:type="dxa"/>
          </w:tcPr>
          <w:p w14:paraId="37EDEA75" w14:textId="77777777" w:rsidR="00476F73" w:rsidRPr="00476F73" w:rsidRDefault="00476F73" w:rsidP="003F3621">
            <w:pPr>
              <w:snapToGrid w:val="0"/>
              <w:spacing w:after="0"/>
              <w:rPr>
                <w:rFonts w:eastAsia="Batang"/>
                <w:b/>
                <w:sz w:val="20"/>
                <w:u w:val="single"/>
                <w:lang w:eastAsia="x-none"/>
              </w:rPr>
            </w:pPr>
            <w:r w:rsidRPr="00476F73">
              <w:rPr>
                <w:rFonts w:eastAsia="Batang"/>
                <w:b/>
                <w:sz w:val="20"/>
                <w:u w:val="single"/>
                <w:lang w:eastAsia="x-none"/>
              </w:rPr>
              <w:t>RAN1#98</w:t>
            </w:r>
          </w:p>
          <w:p w14:paraId="6AC901AC" w14:textId="587C69A6" w:rsidR="003F3621" w:rsidRPr="00E82251" w:rsidRDefault="003F3621" w:rsidP="003F3621">
            <w:pPr>
              <w:snapToGrid w:val="0"/>
              <w:spacing w:after="0"/>
              <w:rPr>
                <w:rFonts w:eastAsia="Batang"/>
                <w:sz w:val="20"/>
                <w:lang w:eastAsia="x-none"/>
              </w:rPr>
            </w:pPr>
            <w:r w:rsidRPr="00E82251">
              <w:rPr>
                <w:rFonts w:eastAsia="Batang"/>
                <w:sz w:val="20"/>
                <w:highlight w:val="green"/>
                <w:lang w:eastAsia="x-none"/>
              </w:rPr>
              <w:t>Agreements</w:t>
            </w:r>
            <w:r w:rsidRPr="00E82251">
              <w:rPr>
                <w:rFonts w:eastAsia="Batang"/>
                <w:sz w:val="20"/>
                <w:lang w:eastAsia="x-none"/>
              </w:rPr>
              <w:t>:</w:t>
            </w:r>
          </w:p>
          <w:p w14:paraId="3C521214" w14:textId="77777777" w:rsidR="003F3621" w:rsidRPr="00E82251" w:rsidRDefault="003F3621" w:rsidP="003F3621">
            <w:pPr>
              <w:numPr>
                <w:ilvl w:val="0"/>
                <w:numId w:val="26"/>
              </w:numPr>
              <w:snapToGrid w:val="0"/>
              <w:spacing w:after="0"/>
              <w:jc w:val="both"/>
              <w:rPr>
                <w:rFonts w:eastAsia="Batang"/>
                <w:sz w:val="20"/>
                <w:lang w:eastAsia="x-none"/>
              </w:rPr>
            </w:pPr>
            <w:r w:rsidRPr="00E82251">
              <w:rPr>
                <w:rFonts w:eastAsia="Batang"/>
                <w:sz w:val="20"/>
                <w:lang w:eastAsia="x-none"/>
              </w:rPr>
              <w:lastRenderedPageBreak/>
              <w:t xml:space="preserve">In Mode-2, SCI payload indicates sub-channel(s) and slot(s) used by a UE and/or reserved by a UE for PSSCH (re-)transmission(s) </w:t>
            </w:r>
          </w:p>
          <w:p w14:paraId="338C6701" w14:textId="77777777" w:rsidR="003F3621" w:rsidRPr="00E82251" w:rsidRDefault="003F3621" w:rsidP="003F3621">
            <w:pPr>
              <w:numPr>
                <w:ilvl w:val="0"/>
                <w:numId w:val="26"/>
              </w:numPr>
              <w:snapToGrid w:val="0"/>
              <w:spacing w:after="0"/>
              <w:jc w:val="both"/>
              <w:rPr>
                <w:rFonts w:eastAsia="Batang"/>
                <w:sz w:val="20"/>
                <w:lang w:eastAsia="x-none"/>
              </w:rPr>
            </w:pPr>
            <w:r w:rsidRPr="00E82251">
              <w:rPr>
                <w:rFonts w:eastAsia="Batang"/>
                <w:sz w:val="20"/>
                <w:lang w:eastAsia="x-none"/>
              </w:rPr>
              <w:t>SL minimum resource allocation unit is a slot</w:t>
            </w:r>
          </w:p>
          <w:p w14:paraId="2C584DC2" w14:textId="77777777" w:rsidR="003F3621" w:rsidRPr="00E82251" w:rsidRDefault="003F3621" w:rsidP="003F3621">
            <w:pPr>
              <w:numPr>
                <w:ilvl w:val="0"/>
                <w:numId w:val="26"/>
              </w:numPr>
              <w:snapToGrid w:val="0"/>
              <w:spacing w:after="0"/>
              <w:jc w:val="both"/>
              <w:rPr>
                <w:rFonts w:eastAsia="Batang"/>
                <w:sz w:val="20"/>
                <w:lang w:eastAsia="x-none"/>
              </w:rPr>
            </w:pPr>
            <w:r w:rsidRPr="00E82251">
              <w:rPr>
                <w:rFonts w:eastAsia="Batang"/>
                <w:sz w:val="20"/>
                <w:lang w:eastAsia="x-none"/>
              </w:rPr>
              <w:t>FFS whether when the resource allocation is multiple slots, the slots can be aggregated</w:t>
            </w:r>
          </w:p>
          <w:p w14:paraId="123A240D" w14:textId="2140BEBA" w:rsidR="003F3621" w:rsidRPr="003F3621" w:rsidRDefault="003F3621" w:rsidP="003F3621">
            <w:pPr>
              <w:numPr>
                <w:ilvl w:val="0"/>
                <w:numId w:val="26"/>
              </w:numPr>
              <w:snapToGrid w:val="0"/>
              <w:spacing w:after="0"/>
              <w:jc w:val="both"/>
              <w:rPr>
                <w:rFonts w:eastAsia="Batang"/>
                <w:sz w:val="20"/>
                <w:lang w:eastAsia="x-none"/>
              </w:rPr>
            </w:pPr>
            <w:r w:rsidRPr="00E82251">
              <w:rPr>
                <w:rFonts w:eastAsia="Batang"/>
                <w:sz w:val="20"/>
                <w:lang w:eastAsia="x-none"/>
              </w:rPr>
              <w:t>FFS whether in case of multiple slots, the indicated slots are contiguous or not</w:t>
            </w:r>
          </w:p>
          <w:p w14:paraId="65CE2822" w14:textId="77777777" w:rsidR="000715B6" w:rsidRPr="00E82251" w:rsidRDefault="000715B6" w:rsidP="000715B6">
            <w:pPr>
              <w:snapToGrid w:val="0"/>
              <w:spacing w:after="0"/>
              <w:rPr>
                <w:rFonts w:eastAsia="Batang"/>
                <w:sz w:val="20"/>
              </w:rPr>
            </w:pPr>
            <w:r w:rsidRPr="00E82251">
              <w:rPr>
                <w:rFonts w:eastAsia="Batang"/>
                <w:sz w:val="20"/>
                <w:highlight w:val="green"/>
              </w:rPr>
              <w:t>Agreements</w:t>
            </w:r>
            <w:r w:rsidRPr="00E82251">
              <w:rPr>
                <w:rFonts w:eastAsia="Batang"/>
                <w:sz w:val="20"/>
              </w:rPr>
              <w:t>:</w:t>
            </w:r>
          </w:p>
          <w:p w14:paraId="30E67F70" w14:textId="77777777" w:rsidR="000715B6" w:rsidRPr="00E82251" w:rsidRDefault="000715B6" w:rsidP="000715B6">
            <w:pPr>
              <w:numPr>
                <w:ilvl w:val="0"/>
                <w:numId w:val="26"/>
              </w:numPr>
              <w:snapToGrid w:val="0"/>
              <w:spacing w:after="0"/>
              <w:rPr>
                <w:rFonts w:eastAsia="Batang"/>
                <w:sz w:val="20"/>
                <w:lang w:eastAsia="x-none"/>
              </w:rPr>
            </w:pPr>
            <w:r w:rsidRPr="00E82251">
              <w:rPr>
                <w:rFonts w:eastAsia="Batang"/>
                <w:sz w:val="20"/>
                <w:lang w:eastAsia="x-none"/>
              </w:rPr>
              <w:t>The resource (re-)selection procedure includes the following steps</w:t>
            </w:r>
          </w:p>
          <w:p w14:paraId="15B3B26C" w14:textId="77777777" w:rsidR="000715B6" w:rsidRPr="00E82251" w:rsidRDefault="000715B6" w:rsidP="000715B6">
            <w:pPr>
              <w:numPr>
                <w:ilvl w:val="1"/>
                <w:numId w:val="26"/>
              </w:numPr>
              <w:snapToGrid w:val="0"/>
              <w:spacing w:after="0"/>
              <w:rPr>
                <w:rFonts w:eastAsia="Batang"/>
                <w:sz w:val="20"/>
                <w:lang w:eastAsia="x-none"/>
              </w:rPr>
            </w:pPr>
            <w:r w:rsidRPr="00E82251">
              <w:rPr>
                <w:rFonts w:eastAsia="Batang"/>
                <w:sz w:val="20"/>
                <w:lang w:eastAsia="x-none"/>
              </w:rPr>
              <w:t>Step 1: Identification of candidate resources</w:t>
            </w:r>
            <w:r w:rsidRPr="00E82251">
              <w:rPr>
                <w:rFonts w:eastAsia="Batang"/>
                <w:color w:val="E7E6E6"/>
                <w:sz w:val="20"/>
                <w:lang w:eastAsia="x-none"/>
              </w:rPr>
              <w:t xml:space="preserve"> </w:t>
            </w:r>
            <w:r w:rsidRPr="00E82251">
              <w:rPr>
                <w:rFonts w:eastAsia="Batang"/>
                <w:sz w:val="20"/>
                <w:lang w:eastAsia="x-none"/>
              </w:rPr>
              <w:t>within the resource selection window</w:t>
            </w:r>
          </w:p>
          <w:p w14:paraId="29D09EB2" w14:textId="77777777" w:rsidR="000715B6" w:rsidRPr="00E82251" w:rsidRDefault="000715B6" w:rsidP="000715B6">
            <w:pPr>
              <w:numPr>
                <w:ilvl w:val="2"/>
                <w:numId w:val="26"/>
              </w:numPr>
              <w:snapToGrid w:val="0"/>
              <w:spacing w:after="0"/>
              <w:rPr>
                <w:rFonts w:eastAsia="Batang"/>
                <w:sz w:val="20"/>
                <w:lang w:eastAsia="x-none"/>
              </w:rPr>
            </w:pPr>
            <w:r w:rsidRPr="00E82251">
              <w:rPr>
                <w:rFonts w:eastAsia="Batang"/>
                <w:sz w:val="20"/>
                <w:lang w:eastAsia="x-none"/>
              </w:rPr>
              <w:t>FFS details</w:t>
            </w:r>
          </w:p>
          <w:p w14:paraId="4364D4C0" w14:textId="77777777" w:rsidR="000715B6" w:rsidRPr="00E82251" w:rsidRDefault="000715B6" w:rsidP="000715B6">
            <w:pPr>
              <w:numPr>
                <w:ilvl w:val="1"/>
                <w:numId w:val="26"/>
              </w:numPr>
              <w:snapToGrid w:val="0"/>
              <w:spacing w:after="0"/>
              <w:rPr>
                <w:rFonts w:eastAsia="Batang"/>
                <w:sz w:val="20"/>
                <w:lang w:eastAsia="x-none"/>
              </w:rPr>
            </w:pPr>
            <w:r w:rsidRPr="00E82251">
              <w:rPr>
                <w:rFonts w:eastAsia="Batang"/>
                <w:sz w:val="20"/>
                <w:lang w:eastAsia="x-none"/>
              </w:rPr>
              <w:t>Step 2: Resource selection for (re-)transmission(s) from the identified candidate resources</w:t>
            </w:r>
          </w:p>
          <w:p w14:paraId="0E42AB89" w14:textId="77777777" w:rsidR="000715B6" w:rsidRPr="00E82251" w:rsidRDefault="000715B6" w:rsidP="000715B6">
            <w:pPr>
              <w:numPr>
                <w:ilvl w:val="2"/>
                <w:numId w:val="26"/>
              </w:numPr>
              <w:snapToGrid w:val="0"/>
              <w:spacing w:after="0"/>
              <w:rPr>
                <w:rFonts w:eastAsia="Batang"/>
                <w:sz w:val="20"/>
                <w:lang w:eastAsia="x-none"/>
              </w:rPr>
            </w:pPr>
            <w:r w:rsidRPr="00E82251">
              <w:rPr>
                <w:rFonts w:eastAsia="Batang"/>
                <w:sz w:val="20"/>
                <w:lang w:eastAsia="x-none"/>
              </w:rPr>
              <w:t>FFS details</w:t>
            </w:r>
          </w:p>
          <w:p w14:paraId="2EBB5BD2" w14:textId="77777777" w:rsidR="000715B6" w:rsidRPr="00E82251" w:rsidRDefault="000715B6" w:rsidP="000715B6">
            <w:pPr>
              <w:snapToGrid w:val="0"/>
              <w:spacing w:after="0"/>
              <w:rPr>
                <w:rFonts w:eastAsia="Batang"/>
                <w:sz w:val="20"/>
              </w:rPr>
            </w:pPr>
            <w:r w:rsidRPr="00E82251">
              <w:rPr>
                <w:rFonts w:eastAsia="Batang"/>
                <w:sz w:val="20"/>
                <w:highlight w:val="green"/>
              </w:rPr>
              <w:t>Agreements</w:t>
            </w:r>
            <w:r w:rsidRPr="00E82251">
              <w:rPr>
                <w:rFonts w:eastAsia="Batang"/>
                <w:sz w:val="20"/>
              </w:rPr>
              <w:t>:</w:t>
            </w:r>
          </w:p>
          <w:p w14:paraId="64BE51D7" w14:textId="77777777" w:rsidR="000715B6" w:rsidRPr="00E82251" w:rsidRDefault="000715B6" w:rsidP="000715B6">
            <w:pPr>
              <w:numPr>
                <w:ilvl w:val="0"/>
                <w:numId w:val="26"/>
              </w:numPr>
              <w:snapToGrid w:val="0"/>
              <w:spacing w:after="0"/>
              <w:rPr>
                <w:rFonts w:eastAsia="Batang"/>
                <w:sz w:val="20"/>
                <w:lang w:eastAsia="x-none"/>
              </w:rPr>
            </w:pPr>
            <w:r w:rsidRPr="00E82251">
              <w:rPr>
                <w:rFonts w:eastAsia="Batang"/>
                <w:sz w:val="20"/>
                <w:lang w:eastAsia="x-none"/>
              </w:rPr>
              <w:t>In Step 1 of the resource (re-)selection procedure, a resource is not considered as a candidate resource if:</w:t>
            </w:r>
          </w:p>
          <w:p w14:paraId="74569B0A" w14:textId="77777777" w:rsidR="000715B6" w:rsidRPr="00E82251" w:rsidRDefault="000715B6" w:rsidP="000715B6">
            <w:pPr>
              <w:numPr>
                <w:ilvl w:val="1"/>
                <w:numId w:val="26"/>
              </w:numPr>
              <w:snapToGrid w:val="0"/>
              <w:spacing w:after="0"/>
              <w:rPr>
                <w:rFonts w:eastAsia="Batang"/>
                <w:sz w:val="20"/>
                <w:lang w:eastAsia="x-none"/>
              </w:rPr>
            </w:pPr>
            <w:r w:rsidRPr="00E82251">
              <w:rPr>
                <w:rFonts w:eastAsia="Batang"/>
                <w:sz w:val="20"/>
                <w:lang w:eastAsia="x-none"/>
              </w:rPr>
              <w:t>The resource is indicated in a received SCI and the associated L1 SL-RSRP measurement is above an SL-RSRP threshold</w:t>
            </w:r>
          </w:p>
          <w:p w14:paraId="3986CB17" w14:textId="77777777" w:rsidR="000715B6" w:rsidRPr="00E82251" w:rsidRDefault="000715B6" w:rsidP="000715B6">
            <w:pPr>
              <w:numPr>
                <w:ilvl w:val="2"/>
                <w:numId w:val="26"/>
              </w:numPr>
              <w:snapToGrid w:val="0"/>
              <w:spacing w:after="0"/>
              <w:rPr>
                <w:rFonts w:eastAsia="Batang"/>
                <w:sz w:val="20"/>
                <w:lang w:eastAsia="x-none"/>
              </w:rPr>
            </w:pPr>
            <w:r w:rsidRPr="00E82251">
              <w:rPr>
                <w:rFonts w:eastAsia="Batang"/>
                <w:sz w:val="20"/>
                <w:lang w:eastAsia="x-none"/>
              </w:rPr>
              <w:t>The SL-RSRP threshold is at least a function of the priority of the SL transmission indicated in the received SCI and the priority of the transmission for which resources are being selected by the UE</w:t>
            </w:r>
          </w:p>
          <w:p w14:paraId="61E517A2" w14:textId="77777777" w:rsidR="008D2252" w:rsidRDefault="000715B6" w:rsidP="000715B6">
            <w:pPr>
              <w:numPr>
                <w:ilvl w:val="1"/>
                <w:numId w:val="26"/>
              </w:numPr>
              <w:snapToGrid w:val="0"/>
              <w:spacing w:after="0"/>
              <w:rPr>
                <w:rFonts w:eastAsia="Batang"/>
                <w:sz w:val="20"/>
                <w:lang w:eastAsia="x-none"/>
              </w:rPr>
            </w:pPr>
            <w:r w:rsidRPr="00E82251">
              <w:rPr>
                <w:rFonts w:eastAsia="Batang"/>
                <w:sz w:val="20"/>
                <w:lang w:eastAsia="x-none"/>
              </w:rPr>
              <w:t>FFS details</w:t>
            </w:r>
          </w:p>
          <w:p w14:paraId="6B94DB12" w14:textId="4489EFA3" w:rsidR="00476F73" w:rsidRPr="00476F73" w:rsidRDefault="00476F73" w:rsidP="00476F73">
            <w:pPr>
              <w:snapToGrid w:val="0"/>
              <w:spacing w:after="0"/>
              <w:rPr>
                <w:rFonts w:eastAsiaTheme="minorEastAsia"/>
                <w:b/>
                <w:sz w:val="20"/>
                <w:u w:val="single"/>
              </w:rPr>
            </w:pPr>
            <w:r w:rsidRPr="00476F73">
              <w:rPr>
                <w:rFonts w:eastAsia="Batang"/>
                <w:b/>
                <w:sz w:val="20"/>
                <w:u w:val="single"/>
                <w:lang w:eastAsia="x-none"/>
              </w:rPr>
              <w:t>RAN1#98</w:t>
            </w:r>
            <w:r>
              <w:rPr>
                <w:rFonts w:eastAsiaTheme="minorEastAsia" w:hint="eastAsia"/>
                <w:b/>
                <w:sz w:val="20"/>
                <w:u w:val="single"/>
              </w:rPr>
              <w:t>bis</w:t>
            </w:r>
          </w:p>
          <w:p w14:paraId="4D368165" w14:textId="6D4783B6" w:rsidR="00476F73" w:rsidRPr="00E96995" w:rsidRDefault="00476F73" w:rsidP="00476F73">
            <w:pPr>
              <w:snapToGrid w:val="0"/>
              <w:rPr>
                <w:rFonts w:eastAsia="Batang"/>
                <w:sz w:val="20"/>
                <w:lang w:eastAsia="x-none"/>
              </w:rPr>
            </w:pPr>
            <w:r w:rsidRPr="00E96995">
              <w:rPr>
                <w:rFonts w:eastAsia="Batang"/>
                <w:sz w:val="20"/>
                <w:highlight w:val="green"/>
                <w:lang w:eastAsia="x-none"/>
              </w:rPr>
              <w:t>Agreements</w:t>
            </w:r>
            <w:r w:rsidRPr="00E96995">
              <w:rPr>
                <w:rFonts w:eastAsia="Batang"/>
                <w:sz w:val="20"/>
                <w:lang w:eastAsia="x-none"/>
              </w:rPr>
              <w:t>:</w:t>
            </w:r>
          </w:p>
          <w:p w14:paraId="3F0EDEA0" w14:textId="77777777" w:rsidR="00476F73" w:rsidRPr="00E96995" w:rsidRDefault="00476F73" w:rsidP="00476F73">
            <w:pPr>
              <w:numPr>
                <w:ilvl w:val="0"/>
                <w:numId w:val="33"/>
              </w:numPr>
              <w:snapToGrid w:val="0"/>
              <w:spacing w:after="0"/>
              <w:jc w:val="both"/>
              <w:rPr>
                <w:rFonts w:eastAsia="Batang"/>
                <w:sz w:val="20"/>
                <w:lang w:eastAsia="x-none"/>
              </w:rPr>
            </w:pPr>
            <w:r w:rsidRPr="00E96995">
              <w:rPr>
                <w:rFonts w:eastAsia="Batang"/>
                <w:sz w:val="20"/>
                <w:lang w:eastAsia="x-none"/>
              </w:rPr>
              <w:t>Resource (re-)selection procedure supports re-evaluation of Step 1 and Step 2 before transmission of SCI with reservation</w:t>
            </w:r>
          </w:p>
          <w:p w14:paraId="387F7F49" w14:textId="77777777" w:rsidR="00476F73" w:rsidRPr="00E96995" w:rsidRDefault="00476F73" w:rsidP="00476F73">
            <w:pPr>
              <w:numPr>
                <w:ilvl w:val="1"/>
                <w:numId w:val="33"/>
              </w:numPr>
              <w:snapToGrid w:val="0"/>
              <w:spacing w:after="0"/>
              <w:jc w:val="both"/>
              <w:rPr>
                <w:rFonts w:eastAsia="Batang"/>
                <w:sz w:val="20"/>
                <w:lang w:eastAsia="x-none"/>
              </w:rPr>
            </w:pPr>
            <w:r w:rsidRPr="00E96995">
              <w:rPr>
                <w:rFonts w:eastAsia="Batang"/>
                <w:sz w:val="20"/>
                <w:lang w:eastAsia="x-none"/>
              </w:rPr>
              <w:t xml:space="preserve">The re-evaluation of the (re-)selection procedure for a resource reservation signalled in a moment ‘m’ </w:t>
            </w:r>
            <w:r w:rsidRPr="00E96995">
              <w:rPr>
                <w:rFonts w:eastAsia="Batang"/>
                <w:color w:val="FF0000"/>
                <w:sz w:val="20"/>
                <w:u w:val="single"/>
                <w:lang w:eastAsia="x-none"/>
              </w:rPr>
              <w:t>is not required to</w:t>
            </w:r>
            <w:r w:rsidRPr="00E96995">
              <w:rPr>
                <w:rFonts w:eastAsia="Batang"/>
                <w:sz w:val="20"/>
                <w:lang w:eastAsia="x-none"/>
              </w:rPr>
              <w:t xml:space="preserve"> be triggered at moment &gt; ‘m – T3’ (i.e. resource reselection processing time needs to be ensured)</w:t>
            </w:r>
          </w:p>
          <w:p w14:paraId="0E42E139" w14:textId="77777777" w:rsidR="00476F73" w:rsidRPr="00E96995" w:rsidRDefault="00476F73" w:rsidP="00476F73">
            <w:pPr>
              <w:numPr>
                <w:ilvl w:val="1"/>
                <w:numId w:val="33"/>
              </w:numPr>
              <w:snapToGrid w:val="0"/>
              <w:spacing w:after="0"/>
              <w:jc w:val="both"/>
              <w:rPr>
                <w:rFonts w:eastAsia="Batang"/>
                <w:sz w:val="20"/>
                <w:lang w:eastAsia="x-none"/>
              </w:rPr>
            </w:pPr>
            <w:r w:rsidRPr="00E96995">
              <w:rPr>
                <w:rFonts w:eastAsia="Batang"/>
                <w:sz w:val="20"/>
                <w:lang w:eastAsia="x-none"/>
              </w:rPr>
              <w:t>FFS condition to change resource(s) from previous iteration to resource(s) from current iteration</w:t>
            </w:r>
          </w:p>
          <w:p w14:paraId="36C7090C" w14:textId="77777777" w:rsidR="00476F73" w:rsidRPr="00E96995" w:rsidRDefault="00476F73" w:rsidP="00476F73">
            <w:pPr>
              <w:numPr>
                <w:ilvl w:val="1"/>
                <w:numId w:val="33"/>
              </w:numPr>
              <w:snapToGrid w:val="0"/>
              <w:spacing w:after="0"/>
              <w:jc w:val="both"/>
              <w:rPr>
                <w:rFonts w:eastAsia="Batang"/>
                <w:sz w:val="20"/>
                <w:lang w:eastAsia="x-none"/>
              </w:rPr>
            </w:pPr>
            <w:r w:rsidRPr="00E96995">
              <w:rPr>
                <w:rFonts w:eastAsia="Batang"/>
                <w:sz w:val="20"/>
                <w:lang w:eastAsia="x-none"/>
              </w:rPr>
              <w:t>FFS relationship of T1 and T3, if any</w:t>
            </w:r>
          </w:p>
          <w:p w14:paraId="0CB2D3D3" w14:textId="77777777" w:rsidR="00476F73" w:rsidRDefault="00476F73" w:rsidP="00476F73">
            <w:pPr>
              <w:numPr>
                <w:ilvl w:val="1"/>
                <w:numId w:val="33"/>
              </w:numPr>
              <w:snapToGrid w:val="0"/>
              <w:spacing w:after="0"/>
              <w:jc w:val="both"/>
              <w:rPr>
                <w:rFonts w:eastAsia="Batang"/>
                <w:sz w:val="20"/>
                <w:lang w:eastAsia="x-none"/>
              </w:rPr>
            </w:pPr>
            <w:r w:rsidRPr="00E96995">
              <w:rPr>
                <w:rFonts w:eastAsia="Batang"/>
                <w:sz w:val="20"/>
                <w:lang w:eastAsia="x-none"/>
              </w:rPr>
              <w:t>FFS whether to handle it differently for blind and feedback-based retransmission resources</w:t>
            </w:r>
          </w:p>
          <w:p w14:paraId="7A2FD107" w14:textId="77777777" w:rsidR="00476F73" w:rsidRPr="00E96995" w:rsidRDefault="00476F73" w:rsidP="00476F73">
            <w:pPr>
              <w:snapToGrid w:val="0"/>
              <w:rPr>
                <w:rFonts w:eastAsia="Batang"/>
                <w:sz w:val="20"/>
              </w:rPr>
            </w:pPr>
            <w:r w:rsidRPr="00E96995">
              <w:rPr>
                <w:rFonts w:eastAsia="Batang"/>
                <w:sz w:val="20"/>
                <w:highlight w:val="green"/>
              </w:rPr>
              <w:t>Agreements</w:t>
            </w:r>
            <w:r w:rsidRPr="00E96995">
              <w:rPr>
                <w:rFonts w:eastAsia="Batang"/>
                <w:sz w:val="20"/>
              </w:rPr>
              <w:t>:</w:t>
            </w:r>
          </w:p>
          <w:p w14:paraId="1772EC56" w14:textId="77777777" w:rsidR="00476F73" w:rsidRPr="00E96995" w:rsidRDefault="00476F73" w:rsidP="00476F73">
            <w:pPr>
              <w:numPr>
                <w:ilvl w:val="0"/>
                <w:numId w:val="34"/>
              </w:numPr>
              <w:snapToGrid w:val="0"/>
              <w:spacing w:after="0"/>
              <w:jc w:val="both"/>
              <w:rPr>
                <w:rFonts w:eastAsia="Batang"/>
                <w:sz w:val="20"/>
                <w:lang w:eastAsia="x-none"/>
              </w:rPr>
            </w:pPr>
            <w:r w:rsidRPr="00E96995">
              <w:rPr>
                <w:rFonts w:eastAsia="Batang"/>
                <w:iCs/>
                <w:sz w:val="20"/>
                <w:lang w:eastAsia="x-none"/>
              </w:rPr>
              <w:t>In Step 1, initial L1 SL-RSRP threshold for each combination of p</w:t>
            </w:r>
            <w:r w:rsidRPr="00E96995">
              <w:rPr>
                <w:rFonts w:eastAsia="Batang"/>
                <w:iCs/>
                <w:sz w:val="20"/>
                <w:vertAlign w:val="subscript"/>
                <w:lang w:eastAsia="x-none"/>
              </w:rPr>
              <w:t>i</w:t>
            </w:r>
            <w:r w:rsidRPr="00E96995">
              <w:rPr>
                <w:rFonts w:eastAsia="Batang"/>
                <w:iCs/>
                <w:sz w:val="20"/>
                <w:lang w:eastAsia="x-none"/>
              </w:rPr>
              <w:t xml:space="preserve"> and p</w:t>
            </w:r>
            <w:r w:rsidRPr="00E96995">
              <w:rPr>
                <w:rFonts w:eastAsia="Batang"/>
                <w:iCs/>
                <w:sz w:val="20"/>
                <w:vertAlign w:val="subscript"/>
                <w:lang w:eastAsia="x-none"/>
              </w:rPr>
              <w:t>j</w:t>
            </w:r>
            <w:r w:rsidRPr="00E96995">
              <w:rPr>
                <w:rFonts w:eastAsia="Batang"/>
                <w:iCs/>
                <w:sz w:val="20"/>
                <w:lang w:eastAsia="x-none"/>
              </w:rPr>
              <w:t xml:space="preserve"> is (pre-)configured, where p</w:t>
            </w:r>
            <w:r w:rsidRPr="00E96995">
              <w:rPr>
                <w:rFonts w:eastAsia="Batang"/>
                <w:iCs/>
                <w:sz w:val="20"/>
                <w:vertAlign w:val="subscript"/>
                <w:lang w:eastAsia="x-none"/>
              </w:rPr>
              <w:t>i</w:t>
            </w:r>
            <w:r w:rsidRPr="00E96995">
              <w:rPr>
                <w:rFonts w:eastAsia="Batang"/>
                <w:iCs/>
                <w:sz w:val="20"/>
                <w:lang w:eastAsia="x-none"/>
              </w:rPr>
              <w:t xml:space="preserve"> - priority indication associated with the resource indicated in SCI and p</w:t>
            </w:r>
            <w:r w:rsidRPr="00E96995">
              <w:rPr>
                <w:rFonts w:eastAsia="Batang"/>
                <w:iCs/>
                <w:sz w:val="20"/>
                <w:vertAlign w:val="subscript"/>
                <w:lang w:eastAsia="x-none"/>
              </w:rPr>
              <w:t>j</w:t>
            </w:r>
            <w:r w:rsidRPr="00E96995">
              <w:rPr>
                <w:rFonts w:eastAsia="Batang"/>
                <w:iCs/>
                <w:sz w:val="20"/>
                <w:lang w:eastAsia="x-none"/>
              </w:rPr>
              <w:t xml:space="preserve"> - priority of the transmission in the UE selecting resources</w:t>
            </w:r>
          </w:p>
          <w:p w14:paraId="16C19C6A" w14:textId="77777777" w:rsidR="00476F73" w:rsidRPr="00E96995" w:rsidRDefault="00476F73" w:rsidP="00476F73">
            <w:pPr>
              <w:snapToGrid w:val="0"/>
              <w:rPr>
                <w:rFonts w:eastAsia="Batang"/>
                <w:sz w:val="20"/>
                <w:lang w:eastAsia="x-none"/>
              </w:rPr>
            </w:pPr>
            <w:r w:rsidRPr="00E96995">
              <w:rPr>
                <w:rFonts w:eastAsia="Batang"/>
                <w:sz w:val="20"/>
                <w:highlight w:val="green"/>
                <w:lang w:eastAsia="x-none"/>
              </w:rPr>
              <w:t>Agreements</w:t>
            </w:r>
            <w:r w:rsidRPr="00E96995">
              <w:rPr>
                <w:rFonts w:eastAsia="Batang"/>
                <w:sz w:val="20"/>
                <w:lang w:eastAsia="x-none"/>
              </w:rPr>
              <w:t>:</w:t>
            </w:r>
          </w:p>
          <w:p w14:paraId="1C9A400A" w14:textId="77777777" w:rsidR="00476F73" w:rsidRPr="00E96995" w:rsidRDefault="00476F73" w:rsidP="00476F73">
            <w:pPr>
              <w:numPr>
                <w:ilvl w:val="0"/>
                <w:numId w:val="34"/>
              </w:numPr>
              <w:snapToGrid w:val="0"/>
              <w:spacing w:after="0"/>
              <w:rPr>
                <w:rFonts w:eastAsia="Batang"/>
                <w:sz w:val="20"/>
                <w:lang w:eastAsia="x-none"/>
              </w:rPr>
            </w:pPr>
            <w:r w:rsidRPr="00E96995">
              <w:rPr>
                <w:rFonts w:eastAsia="Batang"/>
                <w:sz w:val="20"/>
                <w:lang w:eastAsia="x-none"/>
              </w:rPr>
              <w:t>In Step 1, when the ratio of identified candidate resources to the total number of resources in a resource selection window</w:t>
            </w:r>
            <w:r w:rsidRPr="00E96995">
              <w:rPr>
                <w:rFonts w:eastAsia="Batang"/>
                <w:sz w:val="20"/>
                <w:u w:val="single"/>
                <w:lang w:eastAsia="x-none"/>
              </w:rPr>
              <w:t>,</w:t>
            </w:r>
            <w:r w:rsidRPr="00E96995">
              <w:rPr>
                <w:rFonts w:eastAsia="Batang"/>
                <w:sz w:val="20"/>
                <w:lang w:eastAsia="x-none"/>
              </w:rPr>
              <w:t xml:space="preserve"> is less than X%, all configured thresholds are increased by Y dB and the resource identification procedure is repeated</w:t>
            </w:r>
          </w:p>
          <w:p w14:paraId="64977594" w14:textId="77777777" w:rsidR="00476F73" w:rsidRPr="00E96995" w:rsidRDefault="00476F73" w:rsidP="00476F73">
            <w:pPr>
              <w:numPr>
                <w:ilvl w:val="1"/>
                <w:numId w:val="34"/>
              </w:numPr>
              <w:snapToGrid w:val="0"/>
              <w:spacing w:after="0"/>
              <w:rPr>
                <w:rFonts w:eastAsia="Batang"/>
                <w:sz w:val="20"/>
                <w:lang w:eastAsia="x-none"/>
              </w:rPr>
            </w:pPr>
            <w:r w:rsidRPr="00E96995">
              <w:rPr>
                <w:rFonts w:eastAsia="Batang"/>
                <w:sz w:val="20"/>
                <w:lang w:eastAsia="x-none"/>
              </w:rPr>
              <w:t xml:space="preserve">FFS value(s)/configurability of X </w:t>
            </w:r>
          </w:p>
          <w:p w14:paraId="2186A694" w14:textId="77777777" w:rsidR="00476F73" w:rsidRPr="00E96995" w:rsidRDefault="00476F73" w:rsidP="00476F73">
            <w:pPr>
              <w:numPr>
                <w:ilvl w:val="2"/>
                <w:numId w:val="34"/>
              </w:numPr>
              <w:snapToGrid w:val="0"/>
              <w:spacing w:after="0"/>
              <w:rPr>
                <w:rFonts w:eastAsia="Batang"/>
                <w:sz w:val="20"/>
                <w:lang w:eastAsia="x-none"/>
              </w:rPr>
            </w:pPr>
            <w:r w:rsidRPr="00E96995">
              <w:rPr>
                <w:rFonts w:eastAsia="Batang"/>
                <w:sz w:val="20"/>
                <w:lang w:eastAsia="x-none"/>
              </w:rPr>
              <w:t>At least one value of X=20</w:t>
            </w:r>
          </w:p>
          <w:p w14:paraId="45B14040" w14:textId="77777777" w:rsidR="00476F73" w:rsidRPr="00E96995" w:rsidRDefault="00476F73" w:rsidP="00476F73">
            <w:pPr>
              <w:numPr>
                <w:ilvl w:val="1"/>
                <w:numId w:val="34"/>
              </w:numPr>
              <w:snapToGrid w:val="0"/>
              <w:spacing w:after="0"/>
              <w:rPr>
                <w:rFonts w:eastAsia="Batang"/>
                <w:sz w:val="20"/>
                <w:lang w:eastAsia="x-none"/>
              </w:rPr>
            </w:pPr>
            <w:r w:rsidRPr="00E96995">
              <w:rPr>
                <w:rFonts w:eastAsia="Batang"/>
                <w:sz w:val="20"/>
                <w:lang w:eastAsia="x-none"/>
              </w:rPr>
              <w:t>Y=3</w:t>
            </w:r>
          </w:p>
          <w:p w14:paraId="7A227664" w14:textId="77777777" w:rsidR="00476F73" w:rsidRDefault="00476F73" w:rsidP="00476F73">
            <w:pPr>
              <w:numPr>
                <w:ilvl w:val="0"/>
                <w:numId w:val="34"/>
              </w:numPr>
              <w:snapToGrid w:val="0"/>
              <w:spacing w:after="0"/>
              <w:rPr>
                <w:rFonts w:eastAsia="Batang"/>
                <w:sz w:val="20"/>
                <w:lang w:eastAsia="x-none"/>
              </w:rPr>
            </w:pPr>
            <w:r w:rsidRPr="00E96995">
              <w:rPr>
                <w:rFonts w:eastAsia="Batang"/>
                <w:sz w:val="20"/>
                <w:lang w:eastAsia="x-none"/>
              </w:rPr>
              <w:t>FFS other conditions to stop RSRP threshold increment, if any</w:t>
            </w:r>
          </w:p>
          <w:p w14:paraId="2E194428" w14:textId="7218C0B4" w:rsidR="00476F73" w:rsidRPr="00476F73" w:rsidRDefault="00476F73" w:rsidP="00476F73">
            <w:pPr>
              <w:snapToGrid w:val="0"/>
              <w:spacing w:after="0"/>
              <w:rPr>
                <w:rFonts w:eastAsia="Batang"/>
                <w:b/>
                <w:sz w:val="20"/>
                <w:u w:val="single"/>
                <w:lang w:eastAsia="x-none"/>
              </w:rPr>
            </w:pPr>
            <w:r w:rsidRPr="00476F73">
              <w:rPr>
                <w:rFonts w:eastAsia="Batang"/>
                <w:b/>
                <w:sz w:val="20"/>
                <w:u w:val="single"/>
                <w:lang w:eastAsia="x-none"/>
              </w:rPr>
              <w:t>Email discussion</w:t>
            </w:r>
            <w:r>
              <w:rPr>
                <w:rFonts w:eastAsia="Batang"/>
                <w:b/>
                <w:sz w:val="20"/>
                <w:u w:val="single"/>
                <w:lang w:eastAsia="x-none"/>
              </w:rPr>
              <w:t xml:space="preserve"> [98b-NR-15]</w:t>
            </w:r>
          </w:p>
          <w:p w14:paraId="3F2DAC59" w14:textId="77777777" w:rsidR="00476F73" w:rsidRPr="00476F73" w:rsidRDefault="00476F73" w:rsidP="00476F73">
            <w:pPr>
              <w:spacing w:after="0"/>
              <w:rPr>
                <w:rFonts w:eastAsia="ＭＳ Ｐゴシック"/>
                <w:sz w:val="21"/>
                <w:szCs w:val="24"/>
                <w:lang w:val="en-US"/>
              </w:rPr>
            </w:pPr>
            <w:r w:rsidRPr="00476F73">
              <w:rPr>
                <w:rFonts w:eastAsia="ＭＳ Ｐゴシック"/>
                <w:sz w:val="20"/>
                <w:szCs w:val="22"/>
                <w:lang w:val="en-US"/>
              </w:rPr>
              <w:t>Proposal 1</w:t>
            </w:r>
          </w:p>
          <w:p w14:paraId="5639A953" w14:textId="77777777" w:rsidR="00476F73" w:rsidRPr="00476F73" w:rsidRDefault="00476F73" w:rsidP="00476F73">
            <w:pPr>
              <w:numPr>
                <w:ilvl w:val="0"/>
                <w:numId w:val="35"/>
              </w:numPr>
              <w:spacing w:after="0"/>
              <w:rPr>
                <w:rFonts w:eastAsia="ＭＳ Ｐゴシック"/>
                <w:sz w:val="21"/>
                <w:szCs w:val="24"/>
                <w:lang w:val="en-US"/>
              </w:rPr>
            </w:pPr>
            <w:r w:rsidRPr="00476F73">
              <w:rPr>
                <w:rFonts w:eastAsia="ＭＳ Ｐゴシック"/>
                <w:iCs/>
                <w:sz w:val="20"/>
                <w:szCs w:val="22"/>
                <w:lang w:val="en-US"/>
              </w:rPr>
              <w:t>When reservation of a sidelink resource for an initial transmission of a TB at least by an SCI associated with a different TB is disabled, N</w:t>
            </w:r>
            <w:r w:rsidRPr="00476F73">
              <w:rPr>
                <w:rFonts w:eastAsia="ＭＳ Ｐゴシック"/>
                <w:iCs/>
                <w:sz w:val="20"/>
                <w:szCs w:val="22"/>
                <w:vertAlign w:val="subscript"/>
                <w:lang w:val="en-US"/>
              </w:rPr>
              <w:t>MAX</w:t>
            </w:r>
            <w:r w:rsidRPr="00476F73">
              <w:rPr>
                <w:rFonts w:eastAsia="ＭＳ Ｐゴシック"/>
                <w:iCs/>
                <w:sz w:val="20"/>
                <w:szCs w:val="22"/>
                <w:lang w:val="en-US"/>
              </w:rPr>
              <w:t xml:space="preserve"> is 3</w:t>
            </w:r>
          </w:p>
          <w:p w14:paraId="7D21AA91" w14:textId="77777777" w:rsidR="00476F73" w:rsidRPr="00476F73" w:rsidRDefault="00476F73" w:rsidP="00476F73">
            <w:pPr>
              <w:numPr>
                <w:ilvl w:val="1"/>
                <w:numId w:val="35"/>
              </w:numPr>
              <w:spacing w:after="0"/>
              <w:rPr>
                <w:rFonts w:eastAsia="ＭＳ Ｐゴシック"/>
                <w:iCs/>
                <w:sz w:val="20"/>
                <w:szCs w:val="22"/>
                <w:lang w:val="en-US"/>
              </w:rPr>
            </w:pPr>
            <w:r w:rsidRPr="00476F73">
              <w:rPr>
                <w:rFonts w:eastAsia="ＭＳ Ｐゴシック"/>
                <w:iCs/>
                <w:sz w:val="20"/>
                <w:szCs w:val="22"/>
                <w:lang w:val="en-US"/>
              </w:rPr>
              <w:t>SCI signaling is designed to allow to indicate 1 or 2 or 3 resources at least of the same number of sub-channels with full flexibility in time and frequency position in a window W of a resource pool</w:t>
            </w:r>
            <w:r w:rsidRPr="00476F73">
              <w:rPr>
                <w:rFonts w:eastAsia="ＭＳ Ｐゴシック"/>
                <w:sz w:val="21"/>
                <w:szCs w:val="24"/>
                <w:lang w:val="en-US"/>
              </w:rPr>
              <w:t xml:space="preserve"> </w:t>
            </w:r>
          </w:p>
          <w:p w14:paraId="0F997F94" w14:textId="77777777" w:rsidR="00476F73" w:rsidRPr="00476F73" w:rsidRDefault="00476F73" w:rsidP="00476F73">
            <w:pPr>
              <w:numPr>
                <w:ilvl w:val="2"/>
                <w:numId w:val="35"/>
              </w:numPr>
              <w:spacing w:after="0"/>
              <w:rPr>
                <w:rFonts w:eastAsia="ＭＳ Ｐゴシック"/>
                <w:iCs/>
                <w:sz w:val="20"/>
                <w:szCs w:val="22"/>
                <w:lang w:val="en-US"/>
              </w:rPr>
            </w:pPr>
            <w:r w:rsidRPr="00476F73">
              <w:rPr>
                <w:rFonts w:eastAsia="ＭＳ Ｐゴシック"/>
                <w:iCs/>
                <w:sz w:val="20"/>
                <w:szCs w:val="22"/>
                <w:lang w:val="en-US"/>
              </w:rPr>
              <w:t>FFS: if full flexibility is limited in some cases</w:t>
            </w:r>
          </w:p>
          <w:p w14:paraId="0EC010D5" w14:textId="77777777" w:rsidR="00476F73" w:rsidRPr="00476F73" w:rsidRDefault="00476F73" w:rsidP="00476F73">
            <w:pPr>
              <w:numPr>
                <w:ilvl w:val="1"/>
                <w:numId w:val="35"/>
              </w:numPr>
              <w:spacing w:after="0"/>
              <w:rPr>
                <w:rFonts w:eastAsia="ＭＳ Ｐゴシック"/>
                <w:sz w:val="21"/>
                <w:szCs w:val="24"/>
                <w:lang w:val="en-US"/>
              </w:rPr>
            </w:pPr>
            <w:r w:rsidRPr="00476F73">
              <w:rPr>
                <w:rFonts w:eastAsia="ＭＳ Ｐゴシック"/>
                <w:iCs/>
                <w:sz w:val="20"/>
                <w:szCs w:val="22"/>
                <w:lang w:val="en-US"/>
              </w:rPr>
              <w:t>Value 2 or 3 is (pre-)configured per resource pool</w:t>
            </w:r>
          </w:p>
          <w:p w14:paraId="79527A77" w14:textId="77777777" w:rsidR="00476F73" w:rsidRPr="00476F73" w:rsidRDefault="00476F73" w:rsidP="00476F73">
            <w:pPr>
              <w:numPr>
                <w:ilvl w:val="1"/>
                <w:numId w:val="35"/>
              </w:numPr>
              <w:spacing w:after="0"/>
              <w:rPr>
                <w:rFonts w:eastAsia="ＭＳ Ｐゴシック"/>
                <w:sz w:val="21"/>
                <w:szCs w:val="24"/>
                <w:lang w:val="en-US"/>
              </w:rPr>
            </w:pPr>
            <w:r w:rsidRPr="00476F73">
              <w:rPr>
                <w:rFonts w:eastAsia="ＭＳ Ｐゴシック"/>
                <w:iCs/>
                <w:sz w:val="20"/>
                <w:szCs w:val="22"/>
                <w:lang w:val="en-US"/>
              </w:rPr>
              <w:t>FFS size of window W</w:t>
            </w:r>
          </w:p>
          <w:p w14:paraId="6C31252F" w14:textId="77777777" w:rsidR="00476F73" w:rsidRPr="00476F73" w:rsidRDefault="00476F73" w:rsidP="00476F73">
            <w:pPr>
              <w:spacing w:after="0"/>
              <w:rPr>
                <w:rFonts w:eastAsia="ＭＳ Ｐゴシック"/>
                <w:sz w:val="21"/>
                <w:szCs w:val="24"/>
                <w:lang w:val="en-US"/>
              </w:rPr>
            </w:pPr>
            <w:r w:rsidRPr="00476F73">
              <w:rPr>
                <w:rFonts w:eastAsia="ＭＳ Ｐゴシック"/>
                <w:sz w:val="20"/>
                <w:szCs w:val="22"/>
                <w:lang w:val="en-US"/>
              </w:rPr>
              <w:t>Proposal 2</w:t>
            </w:r>
          </w:p>
          <w:p w14:paraId="346C62F4" w14:textId="77777777" w:rsidR="00476F73" w:rsidRPr="00476F73" w:rsidRDefault="00476F73" w:rsidP="00476F73">
            <w:pPr>
              <w:numPr>
                <w:ilvl w:val="0"/>
                <w:numId w:val="36"/>
              </w:numPr>
              <w:spacing w:after="0"/>
              <w:rPr>
                <w:rFonts w:eastAsia="ＭＳ Ｐゴシック"/>
                <w:sz w:val="21"/>
                <w:szCs w:val="24"/>
                <w:lang w:val="en-US"/>
              </w:rPr>
            </w:pPr>
            <w:r w:rsidRPr="00476F73">
              <w:rPr>
                <w:rFonts w:eastAsia="ＭＳ Ｐゴシック"/>
                <w:iCs/>
                <w:sz w:val="20"/>
                <w:szCs w:val="22"/>
                <w:lang w:val="en-US"/>
              </w:rPr>
              <w:t>When reservation of a sidelink resource for an initial transmission of a TB at least by an SCI associated with a different TB is enabled, select in RAN1#99 from the following:</w:t>
            </w:r>
            <w:r w:rsidRPr="00476F73">
              <w:rPr>
                <w:rFonts w:eastAsia="ＭＳ Ｐゴシック"/>
                <w:sz w:val="20"/>
                <w:szCs w:val="22"/>
                <w:lang w:val="en-US"/>
              </w:rPr>
              <w:t xml:space="preserve"> </w:t>
            </w:r>
          </w:p>
          <w:p w14:paraId="3D1CED41" w14:textId="77777777" w:rsidR="00476F73" w:rsidRPr="00476F73" w:rsidRDefault="00476F73" w:rsidP="00476F73">
            <w:pPr>
              <w:numPr>
                <w:ilvl w:val="1"/>
                <w:numId w:val="36"/>
              </w:numPr>
              <w:spacing w:after="0"/>
              <w:rPr>
                <w:rFonts w:eastAsia="ＭＳ Ｐゴシック"/>
                <w:sz w:val="21"/>
                <w:szCs w:val="24"/>
                <w:lang w:val="en-US"/>
              </w:rPr>
            </w:pPr>
            <w:r w:rsidRPr="00476F73">
              <w:rPr>
                <w:rFonts w:eastAsia="ＭＳ Ｐゴシック"/>
                <w:iCs/>
                <w:sz w:val="20"/>
                <w:szCs w:val="22"/>
                <w:lang w:val="en-US"/>
              </w:rPr>
              <w:t>Option 1-a. A period &gt; W is additionally signaled in SCI and the same reservation is applied with respect to resources indicated within N</w:t>
            </w:r>
            <w:r w:rsidRPr="00476F73">
              <w:rPr>
                <w:rFonts w:eastAsia="ＭＳ Ｐゴシック"/>
                <w:iCs/>
                <w:sz w:val="20"/>
                <w:szCs w:val="22"/>
                <w:vertAlign w:val="subscript"/>
                <w:lang w:val="en-US"/>
              </w:rPr>
              <w:t>MAX</w:t>
            </w:r>
            <w:r w:rsidRPr="00476F73">
              <w:rPr>
                <w:rFonts w:eastAsia="ＭＳ Ｐゴシック"/>
                <w:iCs/>
                <w:sz w:val="20"/>
                <w:szCs w:val="22"/>
                <w:lang w:val="en-US"/>
              </w:rPr>
              <w:t xml:space="preserve"> within window W at subsequent periods</w:t>
            </w:r>
            <w:r w:rsidRPr="00476F73">
              <w:rPr>
                <w:rFonts w:eastAsia="ＭＳ Ｐゴシック"/>
                <w:sz w:val="21"/>
                <w:szCs w:val="24"/>
                <w:lang w:val="en-US"/>
              </w:rPr>
              <w:t xml:space="preserve"> </w:t>
            </w:r>
          </w:p>
          <w:p w14:paraId="19C69C73" w14:textId="77777777" w:rsidR="00476F73" w:rsidRPr="00476F73" w:rsidRDefault="00476F73" w:rsidP="00476F73">
            <w:pPr>
              <w:numPr>
                <w:ilvl w:val="2"/>
                <w:numId w:val="36"/>
              </w:numPr>
              <w:spacing w:after="0"/>
              <w:rPr>
                <w:rFonts w:eastAsia="ＭＳ Ｐゴシック"/>
                <w:iCs/>
                <w:sz w:val="20"/>
                <w:szCs w:val="22"/>
                <w:lang w:val="en-US"/>
              </w:rPr>
            </w:pPr>
            <w:r w:rsidRPr="00476F73">
              <w:rPr>
                <w:rFonts w:eastAsia="ＭＳ Ｐゴシック"/>
                <w:iCs/>
                <w:sz w:val="20"/>
                <w:szCs w:val="22"/>
                <w:lang w:val="en-US"/>
              </w:rPr>
              <w:t>FFS number of subsequent reservation periods</w:t>
            </w:r>
          </w:p>
          <w:p w14:paraId="736CA657" w14:textId="77777777" w:rsidR="00476F73" w:rsidRPr="00476F73" w:rsidRDefault="00476F73" w:rsidP="00476F73">
            <w:pPr>
              <w:numPr>
                <w:ilvl w:val="2"/>
                <w:numId w:val="36"/>
              </w:numPr>
              <w:spacing w:after="0"/>
              <w:rPr>
                <w:rFonts w:eastAsia="ＭＳ Ｐゴシック"/>
                <w:iCs/>
                <w:sz w:val="20"/>
                <w:szCs w:val="22"/>
                <w:lang w:val="en-US"/>
              </w:rPr>
            </w:pPr>
            <w:r w:rsidRPr="00476F73">
              <w:rPr>
                <w:rFonts w:eastAsia="ＭＳ Ｐゴシック"/>
                <w:iCs/>
                <w:sz w:val="20"/>
                <w:szCs w:val="22"/>
                <w:lang w:val="en-US"/>
              </w:rPr>
              <w:lastRenderedPageBreak/>
              <w:t>FFS N</w:t>
            </w:r>
            <w:r w:rsidRPr="00476F73">
              <w:rPr>
                <w:rFonts w:eastAsia="ＭＳ Ｐゴシック"/>
                <w:iCs/>
                <w:sz w:val="20"/>
                <w:szCs w:val="22"/>
                <w:vertAlign w:val="subscript"/>
                <w:lang w:val="en-US"/>
              </w:rPr>
              <w:t>MAX</w:t>
            </w:r>
            <w:r w:rsidRPr="00476F73">
              <w:rPr>
                <w:rFonts w:eastAsia="ＭＳ Ｐゴシック"/>
                <w:iCs/>
                <w:sz w:val="20"/>
                <w:szCs w:val="22"/>
                <w:lang w:val="en-US"/>
              </w:rPr>
              <w:t xml:space="preserve"> is always same regardless if a period &gt; W is additionally signaled or not for SCI size perspective. </w:t>
            </w:r>
          </w:p>
          <w:p w14:paraId="2A364B26" w14:textId="77777777" w:rsidR="00476F73" w:rsidRPr="00476F73" w:rsidRDefault="00476F73" w:rsidP="00476F73">
            <w:pPr>
              <w:numPr>
                <w:ilvl w:val="1"/>
                <w:numId w:val="36"/>
              </w:numPr>
              <w:spacing w:after="0"/>
              <w:rPr>
                <w:rFonts w:eastAsia="ＭＳ Ｐゴシック"/>
                <w:iCs/>
                <w:sz w:val="20"/>
                <w:szCs w:val="22"/>
                <w:lang w:val="en-US"/>
              </w:rPr>
            </w:pPr>
            <w:r w:rsidRPr="00476F73">
              <w:rPr>
                <w:rFonts w:eastAsia="ＭＳ Ｐゴシック"/>
                <w:iCs/>
                <w:sz w:val="20"/>
                <w:szCs w:val="22"/>
                <w:lang w:val="en-US"/>
              </w:rPr>
              <w:t>Option 1-b. A time gap &gt; W is additionally signaled in SCI and the same reservation is applied with respect to resources indicated within N</w:t>
            </w:r>
            <w:r w:rsidRPr="00476F73">
              <w:rPr>
                <w:rFonts w:eastAsia="ＭＳ Ｐゴシック"/>
                <w:iCs/>
                <w:sz w:val="20"/>
                <w:szCs w:val="22"/>
                <w:vertAlign w:val="subscript"/>
                <w:lang w:val="en-US"/>
              </w:rPr>
              <w:t>MAX</w:t>
            </w:r>
            <w:r w:rsidRPr="00476F73">
              <w:rPr>
                <w:rFonts w:eastAsia="ＭＳ Ｐゴシック"/>
                <w:iCs/>
                <w:sz w:val="20"/>
                <w:szCs w:val="22"/>
                <w:lang w:val="en-US"/>
              </w:rPr>
              <w:t xml:space="preserve"> within window W at resources indicated by the time gap</w:t>
            </w:r>
            <w:r w:rsidRPr="00476F73">
              <w:rPr>
                <w:rFonts w:eastAsia="ＭＳ Ｐゴシック"/>
                <w:sz w:val="21"/>
                <w:szCs w:val="24"/>
                <w:lang w:val="en-US"/>
              </w:rPr>
              <w:t xml:space="preserve"> </w:t>
            </w:r>
          </w:p>
          <w:p w14:paraId="7FEDA7E0" w14:textId="77777777" w:rsidR="00476F73" w:rsidRPr="00476F73" w:rsidRDefault="00476F73" w:rsidP="00476F73">
            <w:pPr>
              <w:numPr>
                <w:ilvl w:val="2"/>
                <w:numId w:val="36"/>
              </w:numPr>
              <w:spacing w:after="0"/>
              <w:rPr>
                <w:rFonts w:eastAsia="ＭＳ Ｐゴシック"/>
                <w:iCs/>
                <w:sz w:val="20"/>
                <w:szCs w:val="22"/>
                <w:lang w:val="en-US"/>
              </w:rPr>
            </w:pPr>
            <w:r w:rsidRPr="00476F73">
              <w:rPr>
                <w:rFonts w:eastAsia="ＭＳ Ｐゴシック"/>
                <w:iCs/>
                <w:sz w:val="20"/>
                <w:szCs w:val="22"/>
                <w:lang w:val="en-US"/>
              </w:rPr>
              <w:t>FFS N</w:t>
            </w:r>
            <w:r w:rsidRPr="00476F73">
              <w:rPr>
                <w:rFonts w:eastAsia="ＭＳ Ｐゴシック"/>
                <w:iCs/>
                <w:sz w:val="20"/>
                <w:szCs w:val="22"/>
                <w:vertAlign w:val="subscript"/>
                <w:lang w:val="en-US"/>
              </w:rPr>
              <w:t>MAX</w:t>
            </w:r>
            <w:r w:rsidRPr="00476F73">
              <w:rPr>
                <w:rFonts w:eastAsia="ＭＳ Ｐゴシック"/>
                <w:iCs/>
                <w:sz w:val="20"/>
                <w:szCs w:val="22"/>
                <w:lang w:val="en-US"/>
              </w:rPr>
              <w:t xml:space="preserve"> is always same regardless if a time gap &gt; W is additionally signaled or not for SCI size perspective. </w:t>
            </w:r>
          </w:p>
          <w:p w14:paraId="7C38FE5B" w14:textId="7724EADF" w:rsidR="00476F73" w:rsidRPr="00476F73" w:rsidRDefault="00476F73" w:rsidP="00476F73">
            <w:pPr>
              <w:numPr>
                <w:ilvl w:val="1"/>
                <w:numId w:val="36"/>
              </w:numPr>
              <w:spacing w:after="0"/>
              <w:rPr>
                <w:rFonts w:eastAsia="ＭＳ Ｐゴシック"/>
                <w:sz w:val="21"/>
                <w:szCs w:val="24"/>
                <w:lang w:val="en-US"/>
              </w:rPr>
            </w:pPr>
            <w:r w:rsidRPr="00476F73">
              <w:rPr>
                <w:rFonts w:eastAsia="ＭＳ Ｐゴシック"/>
                <w:iCs/>
                <w:sz w:val="20"/>
                <w:szCs w:val="22"/>
                <w:lang w:val="en-US"/>
              </w:rPr>
              <w:t>Option 2. There is no additional field (NDI and HARQ ID are used at the moment of SCI reception) to distinguish reservation for another TB, and at least one of N</w:t>
            </w:r>
            <w:r w:rsidRPr="00476F73">
              <w:rPr>
                <w:rFonts w:eastAsia="ＭＳ Ｐゴシック"/>
                <w:iCs/>
                <w:sz w:val="20"/>
                <w:szCs w:val="22"/>
                <w:vertAlign w:val="subscript"/>
                <w:lang w:val="en-US"/>
              </w:rPr>
              <w:t>MAX</w:t>
            </w:r>
            <w:r w:rsidRPr="00476F73">
              <w:rPr>
                <w:rFonts w:eastAsia="ＭＳ Ｐゴシック"/>
                <w:iCs/>
                <w:sz w:val="20"/>
                <w:szCs w:val="22"/>
                <w:lang w:val="en-US"/>
              </w:rPr>
              <w:t xml:space="preserve"> resources can be signaled beyond window W</w:t>
            </w:r>
          </w:p>
        </w:tc>
      </w:tr>
    </w:tbl>
    <w:p w14:paraId="0DA92465" w14:textId="53EED70B" w:rsidR="002E4FB8" w:rsidRPr="00C82FD7" w:rsidRDefault="00476F73" w:rsidP="006D6802">
      <w:pPr>
        <w:spacing w:beforeLines="50" w:before="120" w:afterLines="50" w:after="120"/>
        <w:jc w:val="both"/>
        <w:rPr>
          <w:rFonts w:eastAsiaTheme="minorEastAsia"/>
          <w:sz w:val="22"/>
          <w:lang w:val="en-US"/>
        </w:rPr>
      </w:pPr>
      <w:r>
        <w:rPr>
          <w:rFonts w:eastAsiaTheme="minorEastAsia"/>
          <w:sz w:val="22"/>
          <w:lang w:val="en-US"/>
        </w:rPr>
        <w:lastRenderedPageBreak/>
        <w:t>T</w:t>
      </w:r>
      <w:r w:rsidR="005662C8">
        <w:rPr>
          <w:rFonts w:eastAsiaTheme="minorEastAsia"/>
          <w:sz w:val="22"/>
          <w:lang w:val="en-US"/>
        </w:rPr>
        <w:t>he</w:t>
      </w:r>
      <w:r w:rsidR="005662C8">
        <w:rPr>
          <w:rFonts w:eastAsiaTheme="minorEastAsia" w:hint="eastAsia"/>
          <w:sz w:val="22"/>
          <w:lang w:val="en-US"/>
        </w:rPr>
        <w:t xml:space="preserve"> </w:t>
      </w:r>
      <w:r w:rsidR="005662C8">
        <w:rPr>
          <w:rFonts w:eastAsiaTheme="minorEastAsia"/>
          <w:sz w:val="22"/>
          <w:lang w:val="en-US"/>
        </w:rPr>
        <w:t>above agreements were reached for resource selection procedure on mode 2</w:t>
      </w:r>
      <w:r w:rsidR="00AF5435">
        <w:rPr>
          <w:rFonts w:eastAsiaTheme="minorEastAsia"/>
          <w:sz w:val="22"/>
          <w:lang w:val="en-US"/>
        </w:rPr>
        <w:t xml:space="preserve"> [1], [2]</w:t>
      </w:r>
      <w:r w:rsidR="003B3A4F">
        <w:rPr>
          <w:rFonts w:eastAsiaTheme="minorEastAsia"/>
          <w:sz w:val="22"/>
          <w:lang w:val="en-US"/>
        </w:rPr>
        <w:t xml:space="preserve">. </w:t>
      </w:r>
      <w:r w:rsidR="00C2544B">
        <w:rPr>
          <w:rFonts w:eastAsiaTheme="minorEastAsia"/>
          <w:sz w:val="22"/>
          <w:lang w:val="en-US"/>
        </w:rPr>
        <w:t>Details are still FFS and discussions for this are necessary. The following sub-sections discuss resource selection procedure for NR-SL.</w:t>
      </w:r>
    </w:p>
    <w:p w14:paraId="4606AEE7" w14:textId="5E4F9011" w:rsidR="00600D39" w:rsidRPr="00C2544B" w:rsidRDefault="00476F73" w:rsidP="00476F73">
      <w:pPr>
        <w:pStyle w:val="afe"/>
        <w:numPr>
          <w:ilvl w:val="0"/>
          <w:numId w:val="30"/>
        </w:numPr>
        <w:spacing w:afterLines="50" w:after="120"/>
        <w:ind w:leftChars="0"/>
        <w:jc w:val="both"/>
        <w:rPr>
          <w:rFonts w:eastAsiaTheme="minorEastAsia"/>
          <w:sz w:val="22"/>
          <w:lang w:val="en-US"/>
        </w:rPr>
      </w:pPr>
      <w:r w:rsidRPr="00476F73">
        <w:rPr>
          <w:rFonts w:eastAsiaTheme="minorEastAsia"/>
          <w:b/>
          <w:sz w:val="22"/>
          <w:lang w:val="en-US"/>
        </w:rPr>
        <w:t>Multiple resources selection/reservation</w:t>
      </w:r>
    </w:p>
    <w:p w14:paraId="5F4AD4B7" w14:textId="0001C053" w:rsidR="00C2544B" w:rsidRDefault="00C2544B" w:rsidP="00B342A7">
      <w:pPr>
        <w:spacing w:afterLines="50" w:after="120"/>
        <w:jc w:val="both"/>
        <w:rPr>
          <w:rFonts w:eastAsiaTheme="minorEastAsia"/>
          <w:sz w:val="22"/>
          <w:lang w:val="en-US"/>
        </w:rPr>
      </w:pPr>
      <w:r>
        <w:rPr>
          <w:rFonts w:eastAsiaTheme="minorEastAsia" w:hint="eastAsia"/>
          <w:sz w:val="22"/>
          <w:lang w:val="en-US"/>
        </w:rPr>
        <w:t xml:space="preserve">One </w:t>
      </w:r>
      <w:r w:rsidR="003538D2">
        <w:rPr>
          <w:rFonts w:eastAsiaTheme="minorEastAsia"/>
          <w:sz w:val="22"/>
          <w:lang w:val="en-US"/>
        </w:rPr>
        <w:t xml:space="preserve">considerable point is how to reserve resources in consideration of PSFCH resource for HARQ-based retransmission. </w:t>
      </w:r>
      <w:r w:rsidR="00476F73">
        <w:rPr>
          <w:rFonts w:eastAsiaTheme="minorEastAsia"/>
          <w:sz w:val="22"/>
          <w:lang w:val="en-US"/>
        </w:rPr>
        <w:t>Future resource</w:t>
      </w:r>
      <w:r w:rsidR="003538D2">
        <w:rPr>
          <w:rFonts w:eastAsiaTheme="minorEastAsia"/>
          <w:sz w:val="22"/>
          <w:lang w:val="en-US"/>
        </w:rPr>
        <w:t xml:space="preserve"> </w:t>
      </w:r>
      <w:r w:rsidR="00476F73">
        <w:rPr>
          <w:rFonts w:eastAsiaTheme="minorEastAsia"/>
          <w:sz w:val="22"/>
          <w:lang w:val="en-US"/>
        </w:rPr>
        <w:t>can be</w:t>
      </w:r>
      <w:r w:rsidR="003538D2">
        <w:rPr>
          <w:rFonts w:eastAsiaTheme="minorEastAsia"/>
          <w:sz w:val="22"/>
          <w:lang w:val="en-US"/>
        </w:rPr>
        <w:t xml:space="preserve"> reserved by one transmission according to the agreements presented above. </w:t>
      </w:r>
      <w:r w:rsidR="00476F73">
        <w:rPr>
          <w:rFonts w:eastAsiaTheme="minorEastAsia"/>
          <w:sz w:val="22"/>
          <w:lang w:val="en-US"/>
        </w:rPr>
        <w:t xml:space="preserve">Let us assume two resources for a TB are selected from the resource selection window as the figure below, and the first one reserves the second resource. </w:t>
      </w:r>
      <w:r w:rsidR="003538D2">
        <w:rPr>
          <w:rFonts w:eastAsiaTheme="minorEastAsia"/>
          <w:sz w:val="22"/>
          <w:lang w:val="en-US"/>
        </w:rPr>
        <w:t xml:space="preserve">If the second resource is intended for HARQ-based transmission, PSFCH shall be transmitted between the two transmissions. Therefore, some resources are unavailable for the second transmission. For example, </w:t>
      </w:r>
      <w:r w:rsidR="009A7AF7">
        <w:rPr>
          <w:rFonts w:eastAsiaTheme="minorEastAsia"/>
          <w:sz w:val="22"/>
          <w:lang w:val="en-US"/>
        </w:rPr>
        <w:t>one</w:t>
      </w:r>
      <w:r w:rsidR="00476F73">
        <w:rPr>
          <w:rFonts w:eastAsiaTheme="minorEastAsia"/>
          <w:sz w:val="22"/>
          <w:lang w:val="en-US"/>
        </w:rPr>
        <w:t xml:space="preserve"> resource at slot n is selected firstly (with blue)</w:t>
      </w:r>
      <w:r w:rsidR="009A7AF7">
        <w:rPr>
          <w:rFonts w:eastAsiaTheme="minorEastAsia"/>
          <w:sz w:val="22"/>
          <w:lang w:val="en-US"/>
        </w:rPr>
        <w:t xml:space="preserve">. PSFCH occasion is per 4 slots, then the HARQ-ACK corresponding to </w:t>
      </w:r>
      <w:r w:rsidR="00476F73">
        <w:rPr>
          <w:rFonts w:eastAsiaTheme="minorEastAsia"/>
          <w:sz w:val="22"/>
          <w:lang w:val="en-US"/>
        </w:rPr>
        <w:t xml:space="preserve">a </w:t>
      </w:r>
      <w:r w:rsidR="009A7AF7">
        <w:rPr>
          <w:rFonts w:eastAsiaTheme="minorEastAsia"/>
          <w:sz w:val="22"/>
          <w:lang w:val="en-US"/>
        </w:rPr>
        <w:t>transmission</w:t>
      </w:r>
      <w:r w:rsidR="00476F73">
        <w:rPr>
          <w:rFonts w:eastAsiaTheme="minorEastAsia"/>
          <w:sz w:val="22"/>
          <w:lang w:val="en-US"/>
        </w:rPr>
        <w:t xml:space="preserve"> on the first resource</w:t>
      </w:r>
      <w:r w:rsidR="009A7AF7">
        <w:rPr>
          <w:rFonts w:eastAsiaTheme="minorEastAsia"/>
          <w:sz w:val="22"/>
          <w:lang w:val="en-US"/>
        </w:rPr>
        <w:t xml:space="preserve"> is received at slot n+4. In this case, for </w:t>
      </w:r>
      <w:r w:rsidR="00476F73">
        <w:rPr>
          <w:rFonts w:eastAsiaTheme="minorEastAsia"/>
          <w:sz w:val="22"/>
          <w:lang w:val="en-US"/>
        </w:rPr>
        <w:t>the 2nd resource intended for HARQ-based retransmission</w:t>
      </w:r>
      <w:r w:rsidR="009A7AF7">
        <w:rPr>
          <w:rFonts w:eastAsiaTheme="minorEastAsia"/>
          <w:sz w:val="22"/>
          <w:lang w:val="en-US"/>
        </w:rPr>
        <w:t>, resources from slot n+1 to slot n+4 are clearly unselectable. The resources shall be excluded from the candidate resources</w:t>
      </w:r>
      <w:r w:rsidR="009A7AF7" w:rsidRPr="009A7AF7">
        <w:rPr>
          <w:rFonts w:eastAsiaTheme="minorEastAsia"/>
          <w:sz w:val="22"/>
          <w:lang w:val="en-US"/>
        </w:rPr>
        <w:t xml:space="preserve"> </w:t>
      </w:r>
      <w:r w:rsidR="009A7AF7">
        <w:rPr>
          <w:rFonts w:eastAsiaTheme="minorEastAsia"/>
          <w:sz w:val="22"/>
          <w:lang w:val="en-US"/>
        </w:rPr>
        <w:t xml:space="preserve">identified at the </w:t>
      </w:r>
      <w:r w:rsidR="008E283D">
        <w:rPr>
          <w:rFonts w:eastAsiaTheme="minorEastAsia"/>
          <w:sz w:val="22"/>
          <w:lang w:val="en-US"/>
        </w:rPr>
        <w:t>step 1. Note that PSFCH processing time and PSSCH preparation time should be considered as well since UE cannot retransmit the PSSCH just after the PSFCH recep</w:t>
      </w:r>
      <w:r w:rsidR="00476F73">
        <w:rPr>
          <w:rFonts w:eastAsiaTheme="minorEastAsia"/>
          <w:sz w:val="22"/>
          <w:lang w:val="en-US"/>
        </w:rPr>
        <w:t>tion. In the example</w:t>
      </w:r>
      <w:r w:rsidR="008E283D">
        <w:rPr>
          <w:rFonts w:eastAsiaTheme="minorEastAsia"/>
          <w:sz w:val="22"/>
          <w:lang w:val="en-US"/>
        </w:rPr>
        <w:t xml:space="preserve">, resources at slot n+5 are also excluded for these UE processing time. </w:t>
      </w:r>
      <w:r w:rsidR="00D90321">
        <w:rPr>
          <w:rFonts w:eastAsiaTheme="minorEastAsia"/>
          <w:sz w:val="22"/>
          <w:lang w:val="en-US"/>
        </w:rPr>
        <w:t>Additionally, resource candidates will be different between blind retransmissions and HARQ-based retransmissions. Different candidates need to be identified for the two types of retransmissions.</w:t>
      </w:r>
    </w:p>
    <w:p w14:paraId="559CDBC5" w14:textId="4A93868E" w:rsidR="007A7607" w:rsidRPr="00EE138A" w:rsidRDefault="00476F73" w:rsidP="007A7607">
      <w:pPr>
        <w:spacing w:afterLines="50" w:after="120"/>
        <w:jc w:val="center"/>
        <w:rPr>
          <w:rFonts w:eastAsia="ＭＳ 明朝"/>
          <w:sz w:val="22"/>
          <w:lang w:val="en-US"/>
        </w:rPr>
      </w:pPr>
      <w:r w:rsidRPr="00476F73">
        <w:rPr>
          <w:noProof/>
          <w:lang w:val="en-US"/>
        </w:rPr>
        <w:drawing>
          <wp:inline distT="0" distB="0" distL="0" distR="0" wp14:anchorId="47BEBA1C" wp14:editId="4442DAB1">
            <wp:extent cx="5356072" cy="2116739"/>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66509" cy="2120864"/>
                    </a:xfrm>
                    <a:prstGeom prst="rect">
                      <a:avLst/>
                    </a:prstGeom>
                    <a:noFill/>
                    <a:ln>
                      <a:noFill/>
                    </a:ln>
                  </pic:spPr>
                </pic:pic>
              </a:graphicData>
            </a:graphic>
          </wp:inline>
        </w:drawing>
      </w:r>
    </w:p>
    <w:p w14:paraId="7DA7E93B" w14:textId="4396868F" w:rsidR="007A7607" w:rsidRPr="00EE138A" w:rsidRDefault="007A7607" w:rsidP="007A7607">
      <w:pPr>
        <w:spacing w:afterLines="50" w:after="120"/>
        <w:jc w:val="center"/>
        <w:rPr>
          <w:rFonts w:eastAsiaTheme="minorEastAsia"/>
          <w:sz w:val="22"/>
        </w:rPr>
      </w:pPr>
      <w:r w:rsidRPr="00EE138A">
        <w:rPr>
          <w:sz w:val="22"/>
          <w:szCs w:val="22"/>
          <w:lang w:eastAsia="en-US"/>
        </w:rPr>
        <w:t xml:space="preserve">Fig. </w:t>
      </w:r>
      <w:r w:rsidR="00AF5435">
        <w:rPr>
          <w:sz w:val="22"/>
          <w:szCs w:val="22"/>
          <w:lang w:eastAsia="en-US"/>
        </w:rPr>
        <w:t>1</w:t>
      </w:r>
      <w:r w:rsidRPr="00EE138A">
        <w:rPr>
          <w:sz w:val="22"/>
          <w:szCs w:val="22"/>
          <w:lang w:eastAsia="en-US"/>
        </w:rPr>
        <w:t xml:space="preserve">: </w:t>
      </w:r>
      <w:r w:rsidR="00476F73">
        <w:rPr>
          <w:sz w:val="22"/>
          <w:szCs w:val="22"/>
          <w:lang w:eastAsia="en-US"/>
        </w:rPr>
        <w:t>Multiple r</w:t>
      </w:r>
      <w:r w:rsidR="00DE52E7">
        <w:rPr>
          <w:sz w:val="22"/>
          <w:szCs w:val="22"/>
          <w:lang w:eastAsia="en-US"/>
        </w:rPr>
        <w:t>esource</w:t>
      </w:r>
      <w:r w:rsidR="00476F73">
        <w:rPr>
          <w:sz w:val="22"/>
          <w:szCs w:val="22"/>
          <w:lang w:eastAsia="en-US"/>
        </w:rPr>
        <w:t>s</w:t>
      </w:r>
      <w:r w:rsidR="00DE52E7">
        <w:rPr>
          <w:sz w:val="22"/>
          <w:szCs w:val="22"/>
          <w:lang w:eastAsia="en-US"/>
        </w:rPr>
        <w:t xml:space="preserve"> selection</w:t>
      </w:r>
      <w:r w:rsidR="00476F73">
        <w:rPr>
          <w:sz w:val="22"/>
          <w:szCs w:val="22"/>
          <w:lang w:eastAsia="en-US"/>
        </w:rPr>
        <w:t>/reservation</w:t>
      </w:r>
      <w:r w:rsidR="00DE52E7">
        <w:rPr>
          <w:sz w:val="22"/>
          <w:szCs w:val="22"/>
          <w:lang w:eastAsia="en-US"/>
        </w:rPr>
        <w:t xml:space="preserve"> </w:t>
      </w:r>
      <w:r w:rsidR="00476F73">
        <w:rPr>
          <w:sz w:val="22"/>
          <w:szCs w:val="22"/>
          <w:lang w:eastAsia="en-US"/>
        </w:rPr>
        <w:t>for HARQ-based retransmission</w:t>
      </w:r>
      <w:r w:rsidR="009A7AF7">
        <w:rPr>
          <w:sz w:val="22"/>
          <w:szCs w:val="22"/>
          <w:lang w:eastAsia="en-US"/>
        </w:rPr>
        <w:t>.</w:t>
      </w:r>
    </w:p>
    <w:p w14:paraId="048423D5" w14:textId="1AC50783" w:rsidR="008975A5" w:rsidRPr="00C82FD7" w:rsidRDefault="008975A5" w:rsidP="008975A5">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2D47F8C2" w14:textId="66AA47B2" w:rsidR="00B47C66" w:rsidRPr="00B47C66" w:rsidRDefault="00B47C66" w:rsidP="008975A5">
      <w:pPr>
        <w:numPr>
          <w:ilvl w:val="0"/>
          <w:numId w:val="8"/>
        </w:numPr>
        <w:spacing w:afterLines="50" w:after="120"/>
        <w:jc w:val="both"/>
        <w:rPr>
          <w:rFonts w:eastAsiaTheme="minorEastAsia"/>
          <w:i/>
          <w:sz w:val="22"/>
          <w:lang w:val="en-US"/>
        </w:rPr>
      </w:pPr>
      <w:r>
        <w:rPr>
          <w:rFonts w:eastAsiaTheme="minorEastAsia"/>
          <w:i/>
          <w:sz w:val="22"/>
        </w:rPr>
        <w:t xml:space="preserve">For multiple resources </w:t>
      </w:r>
      <w:r w:rsidR="00476F73">
        <w:rPr>
          <w:rFonts w:eastAsiaTheme="minorEastAsia"/>
          <w:i/>
          <w:sz w:val="22"/>
        </w:rPr>
        <w:t>selection/</w:t>
      </w:r>
      <w:r>
        <w:rPr>
          <w:rFonts w:eastAsiaTheme="minorEastAsia"/>
          <w:i/>
          <w:sz w:val="22"/>
        </w:rPr>
        <w:t>reservation</w:t>
      </w:r>
      <w:r w:rsidR="00476F73">
        <w:rPr>
          <w:rFonts w:eastAsiaTheme="minorEastAsia"/>
          <w:i/>
          <w:sz w:val="22"/>
        </w:rPr>
        <w:t xml:space="preserve"> for a TB</w:t>
      </w:r>
      <w:r>
        <w:rPr>
          <w:rFonts w:eastAsiaTheme="minorEastAsia"/>
          <w:i/>
          <w:sz w:val="22"/>
        </w:rPr>
        <w:t xml:space="preserve">, </w:t>
      </w:r>
    </w:p>
    <w:p w14:paraId="5C5F618B" w14:textId="4D11571E" w:rsidR="008975A5" w:rsidRDefault="008975A5" w:rsidP="00B47C66">
      <w:pPr>
        <w:numPr>
          <w:ilvl w:val="1"/>
          <w:numId w:val="8"/>
        </w:numPr>
        <w:spacing w:afterLines="50" w:after="120"/>
        <w:jc w:val="both"/>
        <w:rPr>
          <w:rFonts w:eastAsiaTheme="minorEastAsia"/>
          <w:i/>
          <w:sz w:val="22"/>
          <w:lang w:val="en-US"/>
        </w:rPr>
      </w:pPr>
      <w:r>
        <w:rPr>
          <w:rFonts w:eastAsiaTheme="minorEastAsia" w:hint="eastAsia"/>
          <w:i/>
          <w:sz w:val="22"/>
          <w:lang w:val="en-US"/>
        </w:rPr>
        <w:t xml:space="preserve">Some resources are unavailable for HARQ-based transmission once </w:t>
      </w:r>
      <w:r w:rsidR="00BA6D13">
        <w:rPr>
          <w:rFonts w:eastAsiaTheme="minorEastAsia"/>
          <w:i/>
          <w:sz w:val="22"/>
          <w:lang w:val="en-US"/>
        </w:rPr>
        <w:t>one resource is selected.</w:t>
      </w:r>
    </w:p>
    <w:p w14:paraId="125EF9AB" w14:textId="4C9E99A3" w:rsidR="00600D39" w:rsidRPr="00C82FD7" w:rsidRDefault="008D2252" w:rsidP="00600D39">
      <w:pPr>
        <w:spacing w:afterLines="50" w:after="120"/>
        <w:jc w:val="both"/>
        <w:rPr>
          <w:rFonts w:eastAsiaTheme="minorEastAsia"/>
          <w:b/>
          <w:sz w:val="22"/>
          <w:u w:val="single"/>
        </w:rPr>
      </w:pPr>
      <w:r>
        <w:rPr>
          <w:rFonts w:eastAsiaTheme="minorEastAsia"/>
          <w:b/>
          <w:sz w:val="22"/>
          <w:u w:val="single"/>
        </w:rPr>
        <w:t>Proposal</w:t>
      </w:r>
      <w:r w:rsidR="00600D39" w:rsidRPr="00C82FD7">
        <w:rPr>
          <w:rFonts w:eastAsiaTheme="minorEastAsia" w:hint="eastAsia"/>
          <w:b/>
          <w:sz w:val="22"/>
          <w:u w:val="single"/>
        </w:rPr>
        <w:t xml:space="preserve"> </w:t>
      </w:r>
      <w:r w:rsidR="007B499D">
        <w:rPr>
          <w:rFonts w:eastAsiaTheme="minorEastAsia"/>
          <w:b/>
          <w:sz w:val="22"/>
          <w:u w:val="single"/>
        </w:rPr>
        <w:t>2</w:t>
      </w:r>
      <w:r w:rsidR="00600D39" w:rsidRPr="00C82FD7">
        <w:rPr>
          <w:rFonts w:eastAsiaTheme="minorEastAsia" w:hint="eastAsia"/>
          <w:b/>
          <w:sz w:val="22"/>
          <w:u w:val="single"/>
        </w:rPr>
        <w:t>:</w:t>
      </w:r>
    </w:p>
    <w:p w14:paraId="79DD9429" w14:textId="79A573F6" w:rsidR="00476F73" w:rsidRPr="00476F73" w:rsidRDefault="00476F73" w:rsidP="00BC1DF3">
      <w:pPr>
        <w:numPr>
          <w:ilvl w:val="0"/>
          <w:numId w:val="8"/>
        </w:numPr>
        <w:spacing w:afterLines="50" w:after="120"/>
        <w:jc w:val="both"/>
        <w:rPr>
          <w:rFonts w:eastAsiaTheme="minorEastAsia"/>
          <w:i/>
          <w:sz w:val="22"/>
          <w:lang w:val="en-US"/>
        </w:rPr>
      </w:pPr>
      <w:r>
        <w:rPr>
          <w:rFonts w:eastAsiaTheme="minorEastAsia"/>
          <w:i/>
          <w:sz w:val="22"/>
        </w:rPr>
        <w:t>For multiple resources selection/reservation for a TB,</w:t>
      </w:r>
    </w:p>
    <w:p w14:paraId="762DCF55" w14:textId="77777777" w:rsidR="00476F73" w:rsidRDefault="00476F73" w:rsidP="00476F73">
      <w:pPr>
        <w:numPr>
          <w:ilvl w:val="1"/>
          <w:numId w:val="8"/>
        </w:numPr>
        <w:spacing w:afterLines="50" w:after="120"/>
        <w:jc w:val="both"/>
        <w:rPr>
          <w:rFonts w:eastAsiaTheme="minorEastAsia"/>
          <w:i/>
          <w:sz w:val="22"/>
          <w:lang w:val="en-US"/>
        </w:rPr>
      </w:pPr>
      <w:r w:rsidRPr="00D90321">
        <w:rPr>
          <w:rFonts w:eastAsiaTheme="minorEastAsia"/>
          <w:i/>
          <w:sz w:val="22"/>
          <w:lang w:val="en-US"/>
        </w:rPr>
        <w:t>Resource candidates are identified separately between blind retransmissions and HARQ-based retransmissions</w:t>
      </w:r>
      <w:r>
        <w:rPr>
          <w:rFonts w:eastAsiaTheme="minorEastAsia"/>
          <w:i/>
          <w:sz w:val="22"/>
          <w:lang w:val="en-US"/>
        </w:rPr>
        <w:t>.</w:t>
      </w:r>
    </w:p>
    <w:p w14:paraId="609CE225" w14:textId="5FCB44EC" w:rsidR="00600D39" w:rsidRDefault="008E283D" w:rsidP="00476F73">
      <w:pPr>
        <w:numPr>
          <w:ilvl w:val="1"/>
          <w:numId w:val="8"/>
        </w:numPr>
        <w:spacing w:afterLines="50" w:after="120"/>
        <w:jc w:val="both"/>
        <w:rPr>
          <w:rFonts w:eastAsiaTheme="minorEastAsia"/>
          <w:i/>
          <w:sz w:val="22"/>
          <w:lang w:val="en-US"/>
        </w:rPr>
      </w:pPr>
      <w:r>
        <w:rPr>
          <w:rFonts w:eastAsiaTheme="minorEastAsia" w:hint="eastAsia"/>
          <w:i/>
          <w:sz w:val="22"/>
          <w:lang w:val="en-US"/>
        </w:rPr>
        <w:t xml:space="preserve">For HARQ-based retransmission, </w:t>
      </w:r>
      <w:r>
        <w:rPr>
          <w:rFonts w:eastAsiaTheme="minorEastAsia"/>
          <w:i/>
          <w:sz w:val="22"/>
          <w:lang w:val="en-US"/>
        </w:rPr>
        <w:t>the</w:t>
      </w:r>
      <w:r>
        <w:rPr>
          <w:rFonts w:eastAsiaTheme="minorEastAsia" w:hint="eastAsia"/>
          <w:i/>
          <w:sz w:val="22"/>
          <w:lang w:val="en-US"/>
        </w:rPr>
        <w:t xml:space="preserve"> </w:t>
      </w:r>
      <w:r>
        <w:rPr>
          <w:rFonts w:eastAsiaTheme="minorEastAsia"/>
          <w:i/>
          <w:sz w:val="22"/>
          <w:lang w:val="en-US"/>
        </w:rPr>
        <w:t xml:space="preserve">following resources are excluded from </w:t>
      </w:r>
      <w:r w:rsidR="00476F73">
        <w:rPr>
          <w:rFonts w:eastAsiaTheme="minorEastAsia"/>
          <w:i/>
          <w:sz w:val="22"/>
          <w:lang w:val="en-US"/>
        </w:rPr>
        <w:t xml:space="preserve">the </w:t>
      </w:r>
      <w:r>
        <w:rPr>
          <w:rFonts w:eastAsiaTheme="minorEastAsia"/>
          <w:i/>
          <w:sz w:val="22"/>
          <w:lang w:val="en-US"/>
        </w:rPr>
        <w:t>identified resource candidates:</w:t>
      </w:r>
    </w:p>
    <w:p w14:paraId="0190B650" w14:textId="19184C59" w:rsidR="008E283D" w:rsidRDefault="008E283D" w:rsidP="00476F73">
      <w:pPr>
        <w:numPr>
          <w:ilvl w:val="2"/>
          <w:numId w:val="8"/>
        </w:numPr>
        <w:spacing w:afterLines="50" w:after="120"/>
        <w:jc w:val="both"/>
        <w:rPr>
          <w:rFonts w:eastAsiaTheme="minorEastAsia"/>
          <w:i/>
          <w:sz w:val="22"/>
          <w:lang w:val="en-US"/>
        </w:rPr>
      </w:pPr>
      <w:r>
        <w:rPr>
          <w:rFonts w:eastAsiaTheme="minorEastAsia"/>
          <w:i/>
          <w:sz w:val="22"/>
          <w:lang w:val="en-US"/>
        </w:rPr>
        <w:t>Resources between selected resource and the corresponding PSFCH</w:t>
      </w:r>
    </w:p>
    <w:p w14:paraId="5435A103" w14:textId="62C46A05" w:rsidR="008E283D" w:rsidRDefault="008E283D" w:rsidP="00476F73">
      <w:pPr>
        <w:numPr>
          <w:ilvl w:val="2"/>
          <w:numId w:val="8"/>
        </w:numPr>
        <w:spacing w:afterLines="50" w:after="120"/>
        <w:jc w:val="both"/>
        <w:rPr>
          <w:rFonts w:eastAsiaTheme="minorEastAsia"/>
          <w:i/>
          <w:sz w:val="22"/>
          <w:lang w:val="en-US"/>
        </w:rPr>
      </w:pPr>
      <w:r>
        <w:rPr>
          <w:rFonts w:eastAsiaTheme="minorEastAsia"/>
          <w:i/>
          <w:sz w:val="22"/>
          <w:lang w:val="en-US"/>
        </w:rPr>
        <w:lastRenderedPageBreak/>
        <w:t>Resources in UE PSFCH processing time and UE PSSCH preparation time</w:t>
      </w:r>
    </w:p>
    <w:p w14:paraId="705CC756" w14:textId="0F0C1E85" w:rsidR="00D07865" w:rsidRPr="00673464" w:rsidRDefault="00D07865" w:rsidP="00D90321">
      <w:pPr>
        <w:spacing w:afterLines="50" w:after="120"/>
        <w:jc w:val="both"/>
        <w:rPr>
          <w:rFonts w:eastAsiaTheme="minorEastAsia"/>
          <w:i/>
          <w:sz w:val="22"/>
          <w:lang w:val="en-US"/>
        </w:rPr>
      </w:pPr>
    </w:p>
    <w:p w14:paraId="5347D410" w14:textId="79E486D3" w:rsidR="003F3621" w:rsidRPr="00C2544B" w:rsidRDefault="003F3621" w:rsidP="003F3621">
      <w:pPr>
        <w:pStyle w:val="afe"/>
        <w:numPr>
          <w:ilvl w:val="0"/>
          <w:numId w:val="30"/>
        </w:numPr>
        <w:spacing w:afterLines="50" w:after="120"/>
        <w:ind w:leftChars="0"/>
        <w:jc w:val="both"/>
        <w:rPr>
          <w:rFonts w:eastAsiaTheme="minorEastAsia"/>
          <w:sz w:val="22"/>
          <w:lang w:val="en-US"/>
        </w:rPr>
      </w:pPr>
      <w:r>
        <w:rPr>
          <w:rFonts w:eastAsiaTheme="minorEastAsia"/>
          <w:b/>
          <w:sz w:val="22"/>
          <w:lang w:val="en-US"/>
        </w:rPr>
        <w:t xml:space="preserve">Contiguous </w:t>
      </w:r>
      <w:r w:rsidR="00AC1C73">
        <w:rPr>
          <w:rFonts w:eastAsiaTheme="minorEastAsia"/>
          <w:b/>
          <w:sz w:val="22"/>
          <w:lang w:val="en-US"/>
        </w:rPr>
        <w:t>slots or not</w:t>
      </w:r>
      <w:r>
        <w:rPr>
          <w:rFonts w:eastAsiaTheme="minorEastAsia"/>
          <w:b/>
          <w:sz w:val="22"/>
          <w:lang w:val="en-US"/>
        </w:rPr>
        <w:t xml:space="preserve"> for indication</w:t>
      </w:r>
    </w:p>
    <w:p w14:paraId="75E23C4B" w14:textId="7C142010" w:rsidR="003F3621" w:rsidRPr="00FA3D6D" w:rsidRDefault="00FA3D6D" w:rsidP="00D90321">
      <w:pPr>
        <w:spacing w:afterLines="50" w:after="120"/>
        <w:jc w:val="both"/>
        <w:rPr>
          <w:rFonts w:eastAsiaTheme="minorEastAsia"/>
          <w:sz w:val="22"/>
          <w:lang w:val="en-US"/>
        </w:rPr>
      </w:pPr>
      <w:r>
        <w:rPr>
          <w:rFonts w:eastAsiaTheme="minorEastAsia"/>
          <w:sz w:val="22"/>
          <w:lang w:val="en-US"/>
        </w:rPr>
        <w:t>After resource selection, the</w:t>
      </w:r>
      <w:r w:rsidR="00CD663E">
        <w:rPr>
          <w:rFonts w:eastAsiaTheme="minorEastAsia" w:hint="eastAsia"/>
          <w:sz w:val="22"/>
          <w:lang w:val="en-US"/>
        </w:rPr>
        <w:t xml:space="preserve"> selected</w:t>
      </w:r>
      <w:r>
        <w:rPr>
          <w:rFonts w:eastAsiaTheme="minorEastAsia"/>
          <w:sz w:val="22"/>
          <w:lang w:val="en-US"/>
        </w:rPr>
        <w:t xml:space="preserve"> resource(s) is/are indicated by SCI to other UEs. One FFS point is whether in case of multiple slots, the indicated slots are contiguous or not. </w:t>
      </w:r>
      <w:r w:rsidR="00AC1C73">
        <w:rPr>
          <w:rFonts w:eastAsiaTheme="minorEastAsia"/>
          <w:sz w:val="22"/>
          <w:lang w:val="en-US"/>
        </w:rPr>
        <w:t xml:space="preserve">In our view, non-contiguous </w:t>
      </w:r>
      <w:r w:rsidR="00CD663E">
        <w:rPr>
          <w:rFonts w:eastAsiaTheme="minorEastAsia"/>
          <w:sz w:val="22"/>
          <w:lang w:val="en-US"/>
        </w:rPr>
        <w:t>should</w:t>
      </w:r>
      <w:r w:rsidR="00AC1C73">
        <w:rPr>
          <w:rFonts w:eastAsiaTheme="minorEastAsia"/>
          <w:sz w:val="22"/>
          <w:lang w:val="en-US"/>
        </w:rPr>
        <w:t xml:space="preserve"> be allowed for </w:t>
      </w:r>
      <w:r w:rsidR="00476F73">
        <w:rPr>
          <w:rFonts w:eastAsiaTheme="minorEastAsia"/>
          <w:sz w:val="22"/>
          <w:lang w:val="en-US"/>
        </w:rPr>
        <w:t>HARQ-based retransmission</w:t>
      </w:r>
      <w:r w:rsidR="00AC1C73">
        <w:rPr>
          <w:rFonts w:eastAsiaTheme="minorEastAsia"/>
          <w:sz w:val="22"/>
          <w:lang w:val="en-US"/>
        </w:rPr>
        <w:t xml:space="preserve">. </w:t>
      </w:r>
      <w:r w:rsidR="00476F73">
        <w:rPr>
          <w:rFonts w:eastAsiaTheme="minorEastAsia"/>
          <w:sz w:val="22"/>
          <w:lang w:val="en-US"/>
        </w:rPr>
        <w:t>O</w:t>
      </w:r>
      <w:r w:rsidR="00CD663E">
        <w:rPr>
          <w:rFonts w:eastAsiaTheme="minorEastAsia"/>
          <w:sz w:val="22"/>
          <w:lang w:val="en-US"/>
        </w:rPr>
        <w:t xml:space="preserve">therwise, flexibility becomes much lower. For example, </w:t>
      </w:r>
      <w:r w:rsidR="00476F73">
        <w:rPr>
          <w:rFonts w:eastAsiaTheme="minorEastAsia"/>
          <w:sz w:val="22"/>
          <w:lang w:val="en-US"/>
        </w:rPr>
        <w:t>f</w:t>
      </w:r>
      <w:r w:rsidR="00CD663E">
        <w:rPr>
          <w:rFonts w:eastAsiaTheme="minorEastAsia"/>
          <w:sz w:val="22"/>
          <w:lang w:val="en-US"/>
        </w:rPr>
        <w:t xml:space="preserve">or </w:t>
      </w:r>
      <w:r w:rsidR="00476F73">
        <w:rPr>
          <w:rFonts w:eastAsiaTheme="minorEastAsia"/>
          <w:sz w:val="22"/>
          <w:lang w:val="en-US"/>
        </w:rPr>
        <w:t>two blind retransmissions</w:t>
      </w:r>
      <w:r w:rsidR="00CD663E">
        <w:rPr>
          <w:rFonts w:eastAsiaTheme="minorEastAsia"/>
          <w:sz w:val="22"/>
          <w:lang w:val="en-US"/>
        </w:rPr>
        <w:t xml:space="preserve"> </w:t>
      </w:r>
      <w:r w:rsidR="00476F73">
        <w:rPr>
          <w:rFonts w:eastAsiaTheme="minorEastAsia"/>
          <w:sz w:val="22"/>
          <w:lang w:val="en-US"/>
        </w:rPr>
        <w:t xml:space="preserve">+ one HARQ-based </w:t>
      </w:r>
      <w:r w:rsidR="00CD663E">
        <w:rPr>
          <w:rFonts w:eastAsiaTheme="minorEastAsia"/>
          <w:sz w:val="22"/>
          <w:lang w:val="en-US"/>
        </w:rPr>
        <w:t xml:space="preserve">retransmission, </w:t>
      </w:r>
      <w:r w:rsidR="00476F73">
        <w:rPr>
          <w:rFonts w:eastAsiaTheme="minorEastAsia"/>
          <w:sz w:val="22"/>
          <w:lang w:val="en-US"/>
        </w:rPr>
        <w:t>initial transmission on the first resource reserves</w:t>
      </w:r>
      <w:r w:rsidR="00CD663E">
        <w:rPr>
          <w:rFonts w:eastAsiaTheme="minorEastAsia"/>
          <w:sz w:val="22"/>
          <w:lang w:val="en-US"/>
        </w:rPr>
        <w:t xml:space="preserve"> </w:t>
      </w:r>
      <w:r w:rsidR="00476F73">
        <w:rPr>
          <w:rFonts w:eastAsiaTheme="minorEastAsia"/>
          <w:sz w:val="22"/>
          <w:lang w:val="en-US"/>
        </w:rPr>
        <w:t xml:space="preserve">two resources. One is for blind retransmission, and the other one is for HARQ-based retransmission. In this casem the two resource needs gap for PSFCH transmission as discussed above, </w:t>
      </w:r>
      <w:r w:rsidR="00CD663E">
        <w:rPr>
          <w:rFonts w:eastAsiaTheme="minorEastAsia"/>
          <w:sz w:val="22"/>
          <w:lang w:val="en-US"/>
        </w:rPr>
        <w:t>but it cannot</w:t>
      </w:r>
      <w:r w:rsidR="00476F73">
        <w:rPr>
          <w:rFonts w:eastAsiaTheme="minorEastAsia"/>
          <w:sz w:val="22"/>
          <w:lang w:val="en-US"/>
        </w:rPr>
        <w:t xml:space="preserve"> if resource reservation of non-contiguous slots is not allowed</w:t>
      </w:r>
      <w:r w:rsidR="00CD663E">
        <w:rPr>
          <w:rFonts w:eastAsiaTheme="minorEastAsia"/>
          <w:sz w:val="22"/>
          <w:lang w:val="en-US"/>
        </w:rPr>
        <w:t xml:space="preserve">. Such restriction on resource selection is not desirable. </w:t>
      </w:r>
    </w:p>
    <w:p w14:paraId="00640D2C" w14:textId="09C4DCA9" w:rsidR="00D90321" w:rsidRPr="00C82FD7" w:rsidRDefault="00D90321" w:rsidP="00D9032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7B499D">
        <w:rPr>
          <w:rFonts w:eastAsiaTheme="minorEastAsia"/>
          <w:b/>
          <w:sz w:val="22"/>
          <w:u w:val="single"/>
        </w:rPr>
        <w:t>3</w:t>
      </w:r>
      <w:r w:rsidRPr="00C82FD7">
        <w:rPr>
          <w:rFonts w:eastAsiaTheme="minorEastAsia" w:hint="eastAsia"/>
          <w:b/>
          <w:sz w:val="22"/>
          <w:u w:val="single"/>
        </w:rPr>
        <w:t>:</w:t>
      </w:r>
    </w:p>
    <w:p w14:paraId="195A1120" w14:textId="009C8F94" w:rsidR="00D90321" w:rsidRDefault="00D90321" w:rsidP="00D90321">
      <w:pPr>
        <w:numPr>
          <w:ilvl w:val="0"/>
          <w:numId w:val="8"/>
        </w:numPr>
        <w:spacing w:afterLines="50" w:after="120"/>
        <w:jc w:val="both"/>
        <w:rPr>
          <w:rFonts w:eastAsiaTheme="minorEastAsia"/>
          <w:i/>
          <w:sz w:val="22"/>
          <w:lang w:val="en-US"/>
        </w:rPr>
      </w:pPr>
      <w:r>
        <w:rPr>
          <w:rFonts w:eastAsiaTheme="minorEastAsia" w:hint="eastAsia"/>
          <w:i/>
          <w:sz w:val="22"/>
          <w:lang w:val="en-US"/>
        </w:rPr>
        <w:t>Non-contiguous slots can be reserved</w:t>
      </w:r>
      <w:r>
        <w:rPr>
          <w:rFonts w:eastAsiaTheme="minorEastAsia"/>
          <w:i/>
          <w:sz w:val="22"/>
          <w:lang w:val="en-US"/>
        </w:rPr>
        <w:t xml:space="preserve"> </w:t>
      </w:r>
      <w:r w:rsidR="000F2408">
        <w:rPr>
          <w:rFonts w:eastAsiaTheme="minorEastAsia"/>
          <w:i/>
          <w:sz w:val="22"/>
          <w:lang w:val="en-US"/>
        </w:rPr>
        <w:t>for a TB</w:t>
      </w:r>
      <w:r w:rsidR="000F2408">
        <w:rPr>
          <w:rFonts w:eastAsiaTheme="minorEastAsia" w:hint="eastAsia"/>
          <w:i/>
          <w:sz w:val="22"/>
          <w:lang w:val="en-US"/>
        </w:rPr>
        <w:t xml:space="preserve"> </w:t>
      </w:r>
      <w:r>
        <w:rPr>
          <w:rFonts w:eastAsiaTheme="minorEastAsia" w:hint="eastAsia"/>
          <w:i/>
          <w:sz w:val="22"/>
          <w:lang w:val="en-US"/>
        </w:rPr>
        <w:t xml:space="preserve">by </w:t>
      </w:r>
      <w:r>
        <w:rPr>
          <w:rFonts w:eastAsiaTheme="minorEastAsia"/>
          <w:i/>
          <w:sz w:val="22"/>
          <w:lang w:val="en-US"/>
        </w:rPr>
        <w:t>one SCI.</w:t>
      </w:r>
    </w:p>
    <w:p w14:paraId="4AB611FF" w14:textId="77777777" w:rsidR="00FA3D6D" w:rsidRPr="00C82FD7" w:rsidRDefault="00FA3D6D" w:rsidP="00B342A7">
      <w:pPr>
        <w:spacing w:afterLines="50" w:after="120"/>
        <w:jc w:val="both"/>
        <w:rPr>
          <w:rFonts w:eastAsiaTheme="minorEastAsia"/>
          <w:sz w:val="22"/>
          <w:lang w:val="en-US"/>
        </w:rPr>
      </w:pPr>
    </w:p>
    <w:p w14:paraId="6926DACC" w14:textId="5A01AF88" w:rsidR="002E4FB8" w:rsidRPr="003F1CB5" w:rsidRDefault="00A80491" w:rsidP="007611F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Pre-emption</w:t>
      </w:r>
    </w:p>
    <w:tbl>
      <w:tblPr>
        <w:tblStyle w:val="afc"/>
        <w:tblW w:w="0" w:type="auto"/>
        <w:tblLook w:val="04A0" w:firstRow="1" w:lastRow="0" w:firstColumn="1" w:lastColumn="0" w:noHBand="0" w:noVBand="1"/>
      </w:tblPr>
      <w:tblGrid>
        <w:gridCol w:w="9962"/>
      </w:tblGrid>
      <w:tr w:rsidR="007B499D" w14:paraId="43A2AFA7" w14:textId="77777777" w:rsidTr="007B499D">
        <w:tc>
          <w:tcPr>
            <w:tcW w:w="9962" w:type="dxa"/>
          </w:tcPr>
          <w:p w14:paraId="0F609A9A" w14:textId="77777777" w:rsidR="007B499D" w:rsidRPr="00E96995" w:rsidRDefault="007B499D" w:rsidP="007B499D">
            <w:pPr>
              <w:snapToGrid w:val="0"/>
              <w:spacing w:after="0"/>
              <w:rPr>
                <w:rFonts w:eastAsia="Batang"/>
                <w:b/>
                <w:bCs/>
                <w:sz w:val="20"/>
                <w:lang w:eastAsia="x-none"/>
              </w:rPr>
            </w:pPr>
            <w:r w:rsidRPr="00E96995">
              <w:rPr>
                <w:rFonts w:eastAsia="Batang"/>
                <w:sz w:val="20"/>
                <w:highlight w:val="green"/>
                <w:lang w:eastAsia="x-none"/>
              </w:rPr>
              <w:t>Agreements</w:t>
            </w:r>
            <w:r w:rsidRPr="00E96995">
              <w:rPr>
                <w:rFonts w:eastAsia="Batang"/>
                <w:b/>
                <w:bCs/>
                <w:sz w:val="20"/>
                <w:lang w:eastAsia="x-none"/>
              </w:rPr>
              <w:t>:</w:t>
            </w:r>
          </w:p>
          <w:p w14:paraId="0817CCFB" w14:textId="77777777" w:rsidR="007B499D" w:rsidRPr="00E96995" w:rsidRDefault="007B499D" w:rsidP="007B499D">
            <w:pPr>
              <w:numPr>
                <w:ilvl w:val="0"/>
                <w:numId w:val="26"/>
              </w:numPr>
              <w:snapToGrid w:val="0"/>
              <w:spacing w:after="0"/>
              <w:rPr>
                <w:rFonts w:eastAsia="Batang"/>
                <w:sz w:val="20"/>
                <w:lang w:eastAsia="x-none"/>
              </w:rPr>
            </w:pPr>
            <w:r w:rsidRPr="00E96995">
              <w:rPr>
                <w:rFonts w:eastAsia="Batang"/>
                <w:sz w:val="20"/>
                <w:lang w:eastAsia="x-none"/>
              </w:rPr>
              <w:t>Support a resource pre-emption mechanism for Mode-2</w:t>
            </w:r>
          </w:p>
          <w:p w14:paraId="141F7428" w14:textId="77777777" w:rsidR="007B499D" w:rsidRPr="00E96995" w:rsidRDefault="007B499D" w:rsidP="007B499D">
            <w:pPr>
              <w:numPr>
                <w:ilvl w:val="1"/>
                <w:numId w:val="26"/>
              </w:numPr>
              <w:snapToGrid w:val="0"/>
              <w:spacing w:after="0"/>
              <w:rPr>
                <w:rFonts w:eastAsia="Batang"/>
                <w:sz w:val="20"/>
                <w:lang w:eastAsia="x-none"/>
              </w:rPr>
            </w:pPr>
            <w:r w:rsidRPr="00E96995">
              <w:rPr>
                <w:rFonts w:eastAsia="Batang"/>
                <w:sz w:val="20"/>
                <w:lang w:eastAsia="x-none"/>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15B7D423" w14:textId="77777777" w:rsidR="007B499D" w:rsidRPr="00E96995" w:rsidRDefault="007B499D" w:rsidP="007B499D">
            <w:pPr>
              <w:numPr>
                <w:ilvl w:val="2"/>
                <w:numId w:val="26"/>
              </w:numPr>
              <w:snapToGrid w:val="0"/>
              <w:spacing w:after="0"/>
              <w:rPr>
                <w:rFonts w:eastAsia="Batang"/>
                <w:sz w:val="20"/>
                <w:lang w:eastAsia="x-none"/>
              </w:rPr>
            </w:pPr>
            <w:r w:rsidRPr="00E96995">
              <w:rPr>
                <w:rFonts w:eastAsia="Batang"/>
                <w:sz w:val="20"/>
                <w:lang w:eastAsia="x-none"/>
              </w:rPr>
              <w:t>Only the overlapped resource(s) is/are reselected</w:t>
            </w:r>
          </w:p>
          <w:p w14:paraId="4851FFA2" w14:textId="77777777" w:rsidR="007B499D" w:rsidRPr="00E96995" w:rsidRDefault="007B499D" w:rsidP="007B499D">
            <w:pPr>
              <w:numPr>
                <w:ilvl w:val="2"/>
                <w:numId w:val="26"/>
              </w:numPr>
              <w:snapToGrid w:val="0"/>
              <w:spacing w:after="0"/>
              <w:rPr>
                <w:rFonts w:eastAsia="Batang"/>
                <w:sz w:val="20"/>
                <w:lang w:eastAsia="x-none"/>
              </w:rPr>
            </w:pPr>
            <w:r w:rsidRPr="00E96995">
              <w:rPr>
                <w:rFonts w:eastAsia="Batang"/>
                <w:sz w:val="20"/>
                <w:lang w:eastAsia="x-none"/>
              </w:rPr>
              <w:t>FFS</w:t>
            </w:r>
          </w:p>
          <w:p w14:paraId="0CC8B72E" w14:textId="77777777" w:rsidR="007B499D" w:rsidRPr="00E96995" w:rsidRDefault="007B499D" w:rsidP="007B499D">
            <w:pPr>
              <w:numPr>
                <w:ilvl w:val="3"/>
                <w:numId w:val="26"/>
              </w:numPr>
              <w:snapToGrid w:val="0"/>
              <w:spacing w:after="0"/>
              <w:rPr>
                <w:rFonts w:eastAsia="Batang"/>
                <w:sz w:val="20"/>
                <w:lang w:eastAsia="x-none"/>
              </w:rPr>
            </w:pPr>
            <w:r w:rsidRPr="00E96995">
              <w:rPr>
                <w:rFonts w:eastAsia="Batang"/>
                <w:sz w:val="20"/>
                <w:lang w:eastAsia="x-none"/>
              </w:rPr>
              <w:t>the timeline for reselection</w:t>
            </w:r>
          </w:p>
          <w:p w14:paraId="0B282493" w14:textId="77777777" w:rsidR="007B499D" w:rsidRPr="00E96995" w:rsidRDefault="007B499D" w:rsidP="007B499D">
            <w:pPr>
              <w:numPr>
                <w:ilvl w:val="3"/>
                <w:numId w:val="26"/>
              </w:numPr>
              <w:snapToGrid w:val="0"/>
              <w:spacing w:after="0"/>
              <w:rPr>
                <w:rFonts w:eastAsia="Batang"/>
                <w:sz w:val="20"/>
                <w:lang w:eastAsia="x-none"/>
              </w:rPr>
            </w:pPr>
            <w:r w:rsidRPr="00E96995">
              <w:rPr>
                <w:rFonts w:eastAsia="Batang"/>
                <w:sz w:val="20"/>
                <w:lang w:eastAsia="x-none"/>
              </w:rPr>
              <w:t>other details</w:t>
            </w:r>
          </w:p>
          <w:p w14:paraId="1E0FCC1C" w14:textId="77777777" w:rsidR="007B499D" w:rsidRPr="00E96995" w:rsidRDefault="007B499D" w:rsidP="007B499D">
            <w:pPr>
              <w:numPr>
                <w:ilvl w:val="2"/>
                <w:numId w:val="26"/>
              </w:numPr>
              <w:snapToGrid w:val="0"/>
              <w:spacing w:after="0"/>
              <w:rPr>
                <w:rFonts w:eastAsia="Batang"/>
                <w:sz w:val="20"/>
                <w:lang w:eastAsia="x-none"/>
              </w:rPr>
            </w:pPr>
            <w:r w:rsidRPr="00E96995">
              <w:rPr>
                <w:rFonts w:eastAsia="Batang"/>
                <w:sz w:val="20"/>
                <w:lang w:eastAsia="x-none"/>
              </w:rPr>
              <w:t>FFS whether or not to support other potential UE behaviour (e.g, power boosting/reduction)</w:t>
            </w:r>
          </w:p>
          <w:p w14:paraId="5F160432" w14:textId="77777777" w:rsidR="007B499D" w:rsidRPr="00E96995" w:rsidRDefault="007B499D" w:rsidP="007B499D">
            <w:pPr>
              <w:numPr>
                <w:ilvl w:val="1"/>
                <w:numId w:val="26"/>
              </w:numPr>
              <w:snapToGrid w:val="0"/>
              <w:spacing w:after="0"/>
              <w:jc w:val="both"/>
              <w:rPr>
                <w:rFonts w:eastAsia="Batang"/>
                <w:sz w:val="20"/>
                <w:lang w:eastAsia="x-none"/>
              </w:rPr>
            </w:pPr>
            <w:r w:rsidRPr="00E96995">
              <w:rPr>
                <w:rFonts w:eastAsia="Batang"/>
                <w:sz w:val="20"/>
                <w:lang w:eastAsia="x-none"/>
              </w:rPr>
              <w:t>This mechanism can be enabled or disabled, per resource pool</w:t>
            </w:r>
          </w:p>
          <w:p w14:paraId="78FE0214" w14:textId="49060B34" w:rsidR="007B499D" w:rsidRPr="007B499D" w:rsidRDefault="007B499D" w:rsidP="007B499D">
            <w:pPr>
              <w:numPr>
                <w:ilvl w:val="2"/>
                <w:numId w:val="26"/>
              </w:numPr>
              <w:snapToGrid w:val="0"/>
              <w:spacing w:after="0"/>
              <w:jc w:val="both"/>
              <w:rPr>
                <w:rFonts w:eastAsia="Batang"/>
                <w:sz w:val="20"/>
                <w:lang w:eastAsia="x-none"/>
              </w:rPr>
            </w:pPr>
            <w:r w:rsidRPr="00E96995">
              <w:rPr>
                <w:rFonts w:eastAsia="Batang"/>
                <w:sz w:val="20"/>
                <w:lang w:eastAsia="x-none"/>
              </w:rPr>
              <w:t>FFS details</w:t>
            </w:r>
          </w:p>
        </w:tc>
      </w:tr>
    </w:tbl>
    <w:p w14:paraId="664AA900" w14:textId="15A42A62" w:rsidR="007B499D" w:rsidRDefault="007B499D" w:rsidP="007B499D">
      <w:pPr>
        <w:spacing w:beforeLines="50" w:before="120" w:afterLines="50" w:after="120"/>
        <w:jc w:val="both"/>
        <w:rPr>
          <w:rFonts w:eastAsiaTheme="minorEastAsia"/>
          <w:sz w:val="22"/>
          <w:lang w:val="en-US"/>
        </w:rPr>
      </w:pPr>
      <w:r>
        <w:rPr>
          <w:rFonts w:eastAsiaTheme="minorEastAsia"/>
          <w:sz w:val="22"/>
          <w:lang w:val="en-US"/>
        </w:rPr>
        <w:t>At the RAN1#98bis meeting, ‘pre-emption’ of resources reserved by other UEs was agreed. It is note that the ‘pre-emption’ indication is different from that in NR Rel-15, where the UE may assume that no transmission to the UE was present in PRBs and in symbols that were indicated by the DCI format 2_1.</w:t>
      </w:r>
    </w:p>
    <w:p w14:paraId="55FAAF6B" w14:textId="5994DACC" w:rsidR="007B499D" w:rsidRDefault="007B499D" w:rsidP="007B499D">
      <w:pPr>
        <w:spacing w:beforeLines="50" w:before="120" w:afterLines="50" w:after="120"/>
        <w:jc w:val="both"/>
        <w:rPr>
          <w:rFonts w:eastAsiaTheme="minorEastAsia"/>
          <w:sz w:val="22"/>
          <w:lang w:val="en-US"/>
        </w:rPr>
      </w:pPr>
      <w:r>
        <w:rPr>
          <w:rFonts w:eastAsiaTheme="minorEastAsia"/>
          <w:sz w:val="22"/>
          <w:lang w:val="en-US"/>
        </w:rPr>
        <w:t>One question on pre-emption for NR-SL is, whether resource reselection is applied or not when a part of reserved resource is pre-empted by other UE. For example, UE#A reserved one resource with 5 sub-channels. After that, UE#B transmitted preemption indication to reserve a resource with one sub-channel. The indicated sub-channel is overlapped with one of the 5 sub-channels reserved by UE#A, and the preemption indication has higher priority. In this case, shall UE#A perform resource reselection? And can UE#A use the remaining 4 sub-channels without resource reservation?</w:t>
      </w:r>
      <w:r w:rsidR="005170D1">
        <w:rPr>
          <w:rFonts w:eastAsiaTheme="minorEastAsia"/>
          <w:sz w:val="22"/>
          <w:lang w:val="en-US"/>
        </w:rPr>
        <w:t xml:space="preserve"> Clarification on these points should be discussed and concluded in this meeting.</w:t>
      </w:r>
    </w:p>
    <w:p w14:paraId="46EF74B5" w14:textId="7DA8D93B" w:rsidR="005170D1" w:rsidRPr="00C82FD7" w:rsidRDefault="005170D1" w:rsidP="005170D1">
      <w:pPr>
        <w:spacing w:afterLines="50" w:after="120"/>
        <w:jc w:val="both"/>
        <w:rPr>
          <w:rFonts w:eastAsiaTheme="minorEastAsia"/>
          <w:b/>
          <w:sz w:val="22"/>
          <w:u w:val="single"/>
        </w:rPr>
      </w:pPr>
      <w:r>
        <w:rPr>
          <w:rFonts w:eastAsiaTheme="minorEastAsia"/>
          <w:b/>
          <w:sz w:val="22"/>
          <w:u w:val="single"/>
        </w:rPr>
        <w:t>Observation</w:t>
      </w:r>
      <w:r>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6BA1A048" w14:textId="451D7273" w:rsidR="005170D1" w:rsidRDefault="005170D1" w:rsidP="005170D1">
      <w:pPr>
        <w:numPr>
          <w:ilvl w:val="0"/>
          <w:numId w:val="8"/>
        </w:numPr>
        <w:spacing w:afterLines="50" w:after="120"/>
        <w:jc w:val="both"/>
        <w:rPr>
          <w:rFonts w:eastAsiaTheme="minorEastAsia"/>
          <w:i/>
          <w:sz w:val="22"/>
          <w:lang w:val="en-US"/>
        </w:rPr>
      </w:pPr>
      <w:r>
        <w:rPr>
          <w:rFonts w:eastAsiaTheme="minorEastAsia"/>
          <w:i/>
          <w:sz w:val="22"/>
        </w:rPr>
        <w:t>UE behaviour for the case when a part of a reserved resource is pre-empted by other UE is unclear.</w:t>
      </w:r>
    </w:p>
    <w:p w14:paraId="69FD723E" w14:textId="77777777" w:rsidR="00AF5435" w:rsidRDefault="00AF5435" w:rsidP="007B499D">
      <w:pPr>
        <w:spacing w:beforeLines="50" w:before="120" w:afterLines="50" w:after="120"/>
        <w:jc w:val="both"/>
        <w:rPr>
          <w:rFonts w:eastAsiaTheme="minorEastAsia"/>
          <w:sz w:val="22"/>
          <w:lang w:val="en-US"/>
        </w:rPr>
      </w:pPr>
    </w:p>
    <w:p w14:paraId="09A125B4" w14:textId="6B52FE94" w:rsidR="007B499D" w:rsidRDefault="005170D1" w:rsidP="007B499D">
      <w:pPr>
        <w:spacing w:beforeLines="50" w:before="120" w:afterLines="50" w:after="120"/>
        <w:jc w:val="both"/>
        <w:rPr>
          <w:rFonts w:eastAsiaTheme="minorEastAsia"/>
          <w:sz w:val="22"/>
          <w:lang w:val="en-US"/>
        </w:rPr>
      </w:pPr>
      <w:r>
        <w:rPr>
          <w:rFonts w:eastAsiaTheme="minorEastAsia"/>
          <w:sz w:val="22"/>
          <w:lang w:val="en-US"/>
        </w:rPr>
        <w:t>F</w:t>
      </w:r>
      <w:r>
        <w:rPr>
          <w:rFonts w:eastAsiaTheme="minorEastAsia" w:hint="eastAsia"/>
          <w:sz w:val="22"/>
          <w:lang w:val="en-US"/>
        </w:rPr>
        <w:t xml:space="preserve">or </w:t>
      </w:r>
      <w:r>
        <w:rPr>
          <w:rFonts w:eastAsiaTheme="minorEastAsia"/>
          <w:sz w:val="22"/>
          <w:lang w:val="en-US"/>
        </w:rPr>
        <w:t>this case, the following options can be considered:</w:t>
      </w:r>
    </w:p>
    <w:p w14:paraId="6C907901" w14:textId="41569D71" w:rsidR="005170D1" w:rsidRDefault="005170D1" w:rsidP="005170D1">
      <w:pPr>
        <w:pStyle w:val="afe"/>
        <w:numPr>
          <w:ilvl w:val="0"/>
          <w:numId w:val="32"/>
        </w:numPr>
        <w:spacing w:beforeLines="50" w:before="120" w:afterLines="50" w:after="120"/>
        <w:ind w:leftChars="0"/>
        <w:jc w:val="both"/>
        <w:rPr>
          <w:rFonts w:eastAsiaTheme="minorEastAsia"/>
          <w:sz w:val="22"/>
          <w:lang w:val="en-US"/>
        </w:rPr>
      </w:pPr>
      <w:r>
        <w:rPr>
          <w:rFonts w:eastAsiaTheme="minorEastAsia"/>
          <w:sz w:val="22"/>
          <w:lang w:val="en-US"/>
        </w:rPr>
        <w:t>W</w:t>
      </w:r>
      <w:r w:rsidRPr="005170D1">
        <w:rPr>
          <w:rFonts w:eastAsiaTheme="minorEastAsia"/>
          <w:sz w:val="22"/>
          <w:lang w:val="en-US"/>
        </w:rPr>
        <w:t>hen a part of a reserved resource</w:t>
      </w:r>
      <w:r>
        <w:rPr>
          <w:rFonts w:eastAsiaTheme="minorEastAsia"/>
          <w:sz w:val="22"/>
          <w:lang w:val="en-US"/>
        </w:rPr>
        <w:t xml:space="preserve"> by a UE</w:t>
      </w:r>
      <w:r w:rsidRPr="005170D1">
        <w:rPr>
          <w:rFonts w:eastAsiaTheme="minorEastAsia"/>
          <w:sz w:val="22"/>
          <w:lang w:val="en-US"/>
        </w:rPr>
        <w:t xml:space="preserve"> is pre-empted by other UE</w:t>
      </w:r>
      <w:r>
        <w:rPr>
          <w:rFonts w:eastAsiaTheme="minorEastAsia"/>
          <w:sz w:val="22"/>
          <w:lang w:val="en-US"/>
        </w:rPr>
        <w:t>,</w:t>
      </w:r>
    </w:p>
    <w:p w14:paraId="25F1D608" w14:textId="667B7486" w:rsidR="005170D1" w:rsidRDefault="005170D1" w:rsidP="005170D1">
      <w:pPr>
        <w:pStyle w:val="afe"/>
        <w:numPr>
          <w:ilvl w:val="1"/>
          <w:numId w:val="32"/>
        </w:numPr>
        <w:spacing w:beforeLines="50" w:before="120" w:afterLines="50" w:after="12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resource reselection,</w:t>
      </w:r>
    </w:p>
    <w:p w14:paraId="557870B1" w14:textId="4848CBA2" w:rsidR="005170D1" w:rsidRDefault="005170D1" w:rsidP="005170D1">
      <w:pPr>
        <w:pStyle w:val="afe"/>
        <w:numPr>
          <w:ilvl w:val="2"/>
          <w:numId w:val="32"/>
        </w:numPr>
        <w:spacing w:beforeLines="50" w:before="120" w:afterLines="50" w:after="12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1: The first UE shall perform resource reselection.</w:t>
      </w:r>
    </w:p>
    <w:p w14:paraId="2BB8D341" w14:textId="2360C87A" w:rsidR="005170D1" w:rsidRDefault="005170D1" w:rsidP="005170D1">
      <w:pPr>
        <w:pStyle w:val="afe"/>
        <w:numPr>
          <w:ilvl w:val="2"/>
          <w:numId w:val="32"/>
        </w:numPr>
        <w:spacing w:beforeLines="50" w:before="120" w:afterLines="50" w:after="120"/>
        <w:ind w:leftChars="0"/>
        <w:jc w:val="both"/>
        <w:rPr>
          <w:rFonts w:eastAsiaTheme="minorEastAsia"/>
          <w:sz w:val="22"/>
          <w:lang w:val="en-US"/>
        </w:rPr>
      </w:pPr>
      <w:r>
        <w:rPr>
          <w:rFonts w:eastAsiaTheme="minorEastAsia"/>
          <w:sz w:val="22"/>
          <w:lang w:val="en-US"/>
        </w:rPr>
        <w:t>Option 2: The first UE can skip resource reselection.</w:t>
      </w:r>
    </w:p>
    <w:p w14:paraId="52F7BF4B" w14:textId="7E68B3A3" w:rsidR="005170D1" w:rsidRDefault="005170D1" w:rsidP="005170D1">
      <w:pPr>
        <w:pStyle w:val="afe"/>
        <w:numPr>
          <w:ilvl w:val="1"/>
          <w:numId w:val="32"/>
        </w:numPr>
        <w:spacing w:beforeLines="50" w:before="120" w:afterLines="50" w:after="120"/>
        <w:ind w:leftChars="0"/>
        <w:jc w:val="both"/>
        <w:rPr>
          <w:rFonts w:eastAsiaTheme="minorEastAsia"/>
          <w:sz w:val="22"/>
          <w:lang w:val="en-US"/>
        </w:rPr>
      </w:pPr>
      <w:r>
        <w:rPr>
          <w:rFonts w:eastAsiaTheme="minorEastAsia"/>
          <w:sz w:val="22"/>
          <w:lang w:val="en-US"/>
        </w:rPr>
        <w:t>For the reserved resource,</w:t>
      </w:r>
    </w:p>
    <w:p w14:paraId="11C0825B" w14:textId="6F9E6E52" w:rsidR="005170D1" w:rsidRDefault="005170D1" w:rsidP="005170D1">
      <w:pPr>
        <w:pStyle w:val="afe"/>
        <w:numPr>
          <w:ilvl w:val="2"/>
          <w:numId w:val="32"/>
        </w:numPr>
        <w:spacing w:beforeLines="50" w:before="120" w:afterLines="50" w:after="120"/>
        <w:ind w:leftChars="0"/>
        <w:jc w:val="both"/>
        <w:rPr>
          <w:rFonts w:eastAsiaTheme="minorEastAsia"/>
          <w:sz w:val="22"/>
          <w:lang w:val="en-US"/>
        </w:rPr>
      </w:pPr>
      <w:r>
        <w:rPr>
          <w:rFonts w:eastAsiaTheme="minorEastAsia"/>
          <w:sz w:val="22"/>
          <w:lang w:val="en-US"/>
        </w:rPr>
        <w:lastRenderedPageBreak/>
        <w:t>Option A: The first UE can use the non-pre-empted part after resource reselection if selected.</w:t>
      </w:r>
    </w:p>
    <w:p w14:paraId="16015482" w14:textId="7E98939D" w:rsidR="005170D1" w:rsidRDefault="005170D1" w:rsidP="005170D1">
      <w:pPr>
        <w:pStyle w:val="afe"/>
        <w:numPr>
          <w:ilvl w:val="2"/>
          <w:numId w:val="32"/>
        </w:numPr>
        <w:spacing w:beforeLines="50" w:before="120" w:afterLines="50" w:after="120"/>
        <w:ind w:leftChars="0"/>
        <w:jc w:val="both"/>
        <w:rPr>
          <w:rFonts w:eastAsiaTheme="minorEastAsia"/>
          <w:sz w:val="22"/>
          <w:lang w:val="en-US"/>
        </w:rPr>
      </w:pPr>
      <w:r>
        <w:rPr>
          <w:rFonts w:eastAsiaTheme="minorEastAsia"/>
          <w:sz w:val="22"/>
          <w:lang w:val="en-US"/>
        </w:rPr>
        <w:t>Option B: The first UE can use the non-pre-empted part without resource reselection.</w:t>
      </w:r>
    </w:p>
    <w:p w14:paraId="22261379" w14:textId="53D3045D" w:rsidR="009171B8" w:rsidRPr="00A80491" w:rsidRDefault="005170D1" w:rsidP="007B499D">
      <w:pPr>
        <w:spacing w:beforeLines="50" w:before="120" w:afterLines="50" w:after="120"/>
        <w:jc w:val="both"/>
        <w:rPr>
          <w:rFonts w:eastAsiaTheme="minorEastAsia"/>
          <w:sz w:val="22"/>
          <w:lang w:val="en-US"/>
        </w:rPr>
      </w:pPr>
      <w:r>
        <w:rPr>
          <w:rFonts w:eastAsiaTheme="minorEastAsia"/>
          <w:sz w:val="22"/>
          <w:lang w:val="en-US"/>
        </w:rPr>
        <w:t xml:space="preserve">From reliability perspective, option 1 and option A are more suitable. Meanwhile, from resource efficiency perspective, option 2 and option B are better mechanism. </w:t>
      </w:r>
      <w:r w:rsidR="005E30B0">
        <w:rPr>
          <w:rFonts w:eastAsiaTheme="minorEastAsia"/>
          <w:sz w:val="22"/>
          <w:lang w:val="en-US"/>
        </w:rPr>
        <w:t>From RAN1 workload perspective, option 1 and option A seem better since additional discussion for this case is unnecessary. So we slightly prefer option 1 and option A.</w:t>
      </w:r>
    </w:p>
    <w:p w14:paraId="2796CF43" w14:textId="4C00D1C9" w:rsidR="006C4538" w:rsidRPr="00C82FD7" w:rsidRDefault="006C4538" w:rsidP="006C4538">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5E30B0">
        <w:rPr>
          <w:rFonts w:eastAsiaTheme="minorEastAsia"/>
          <w:b/>
          <w:sz w:val="22"/>
          <w:u w:val="single"/>
        </w:rPr>
        <w:t>4</w:t>
      </w:r>
      <w:r w:rsidRPr="00C82FD7">
        <w:rPr>
          <w:rFonts w:eastAsiaTheme="minorEastAsia" w:hint="eastAsia"/>
          <w:b/>
          <w:sz w:val="22"/>
          <w:u w:val="single"/>
        </w:rPr>
        <w:t>:</w:t>
      </w:r>
    </w:p>
    <w:p w14:paraId="5F9A05A5" w14:textId="11A7E7F7" w:rsidR="006C4538" w:rsidRDefault="005E30B0" w:rsidP="00BC1DF3">
      <w:pPr>
        <w:numPr>
          <w:ilvl w:val="0"/>
          <w:numId w:val="8"/>
        </w:numPr>
        <w:spacing w:afterLines="50" w:after="120"/>
        <w:jc w:val="both"/>
        <w:rPr>
          <w:rFonts w:eastAsiaTheme="minorEastAsia"/>
          <w:i/>
          <w:sz w:val="22"/>
          <w:lang w:val="en-US"/>
        </w:rPr>
      </w:pPr>
      <w:r>
        <w:rPr>
          <w:rFonts w:eastAsiaTheme="minorEastAsia"/>
          <w:i/>
          <w:sz w:val="22"/>
          <w:lang w:val="en-US"/>
        </w:rPr>
        <w:t>Discuss the following case and down-select one option for each.</w:t>
      </w:r>
    </w:p>
    <w:p w14:paraId="717AA31A" w14:textId="05FD0A87" w:rsidR="005E30B0" w:rsidRDefault="005E30B0" w:rsidP="005E30B0">
      <w:pPr>
        <w:numPr>
          <w:ilvl w:val="1"/>
          <w:numId w:val="8"/>
        </w:numPr>
        <w:spacing w:afterLines="50" w:after="120"/>
        <w:jc w:val="both"/>
        <w:rPr>
          <w:rFonts w:eastAsiaTheme="minorEastAsia"/>
          <w:i/>
          <w:sz w:val="22"/>
          <w:lang w:val="en-US"/>
        </w:rPr>
      </w:pPr>
      <w:r w:rsidRPr="005E30B0">
        <w:rPr>
          <w:rFonts w:eastAsiaTheme="minorEastAsia"/>
          <w:i/>
          <w:sz w:val="22"/>
          <w:lang w:val="en-US"/>
        </w:rPr>
        <w:t>When a part of a reserved resource by a UE is pre-empted by other UE,</w:t>
      </w:r>
    </w:p>
    <w:p w14:paraId="64D64A5A" w14:textId="77777777" w:rsidR="005E30B0" w:rsidRPr="005E30B0" w:rsidRDefault="005E30B0" w:rsidP="005E30B0">
      <w:pPr>
        <w:numPr>
          <w:ilvl w:val="2"/>
          <w:numId w:val="8"/>
        </w:numPr>
        <w:spacing w:afterLines="50" w:after="120"/>
        <w:jc w:val="both"/>
        <w:rPr>
          <w:rFonts w:eastAsiaTheme="minorEastAsia"/>
          <w:i/>
          <w:sz w:val="22"/>
          <w:lang w:val="en-US"/>
        </w:rPr>
      </w:pPr>
      <w:r w:rsidRPr="005E30B0">
        <w:rPr>
          <w:rFonts w:eastAsiaTheme="minorEastAsia"/>
          <w:i/>
          <w:sz w:val="22"/>
          <w:lang w:val="en-US"/>
        </w:rPr>
        <w:t>For resource reselection,</w:t>
      </w:r>
    </w:p>
    <w:p w14:paraId="0BEF3D7C" w14:textId="77777777" w:rsidR="005E30B0" w:rsidRPr="005E30B0" w:rsidRDefault="005E30B0" w:rsidP="005E30B0">
      <w:pPr>
        <w:numPr>
          <w:ilvl w:val="3"/>
          <w:numId w:val="8"/>
        </w:numPr>
        <w:spacing w:afterLines="50" w:after="120"/>
        <w:jc w:val="both"/>
        <w:rPr>
          <w:rFonts w:eastAsiaTheme="minorEastAsia"/>
          <w:i/>
          <w:sz w:val="22"/>
          <w:lang w:val="en-US"/>
        </w:rPr>
      </w:pPr>
      <w:r w:rsidRPr="005E30B0">
        <w:rPr>
          <w:rFonts w:eastAsiaTheme="minorEastAsia"/>
          <w:i/>
          <w:sz w:val="22"/>
          <w:lang w:val="en-US"/>
        </w:rPr>
        <w:t>Option 1: The first UE shall perform resource reselection.</w:t>
      </w:r>
    </w:p>
    <w:p w14:paraId="741668E7" w14:textId="77777777" w:rsidR="005E30B0" w:rsidRPr="005E30B0" w:rsidRDefault="005E30B0" w:rsidP="005E30B0">
      <w:pPr>
        <w:numPr>
          <w:ilvl w:val="3"/>
          <w:numId w:val="8"/>
        </w:numPr>
        <w:spacing w:afterLines="50" w:after="120"/>
        <w:jc w:val="both"/>
        <w:rPr>
          <w:rFonts w:eastAsiaTheme="minorEastAsia"/>
          <w:i/>
          <w:sz w:val="22"/>
          <w:lang w:val="en-US"/>
        </w:rPr>
      </w:pPr>
      <w:r w:rsidRPr="005E30B0">
        <w:rPr>
          <w:rFonts w:eastAsiaTheme="minorEastAsia"/>
          <w:i/>
          <w:sz w:val="22"/>
          <w:lang w:val="en-US"/>
        </w:rPr>
        <w:t>Option 2: The first UE can skip resource reselection.</w:t>
      </w:r>
    </w:p>
    <w:p w14:paraId="1AC3623A" w14:textId="77777777" w:rsidR="005E30B0" w:rsidRPr="005E30B0" w:rsidRDefault="005E30B0" w:rsidP="005E30B0">
      <w:pPr>
        <w:numPr>
          <w:ilvl w:val="2"/>
          <w:numId w:val="8"/>
        </w:numPr>
        <w:spacing w:afterLines="50" w:after="120"/>
        <w:jc w:val="both"/>
        <w:rPr>
          <w:rFonts w:eastAsiaTheme="minorEastAsia"/>
          <w:i/>
          <w:sz w:val="22"/>
          <w:lang w:val="en-US"/>
        </w:rPr>
      </w:pPr>
      <w:r w:rsidRPr="005E30B0">
        <w:rPr>
          <w:rFonts w:eastAsiaTheme="minorEastAsia"/>
          <w:i/>
          <w:sz w:val="22"/>
          <w:lang w:val="en-US"/>
        </w:rPr>
        <w:t>For the reserved resource,</w:t>
      </w:r>
    </w:p>
    <w:p w14:paraId="549C0BBC" w14:textId="77777777" w:rsidR="005E30B0" w:rsidRPr="005E30B0" w:rsidRDefault="005E30B0" w:rsidP="005E30B0">
      <w:pPr>
        <w:numPr>
          <w:ilvl w:val="3"/>
          <w:numId w:val="8"/>
        </w:numPr>
        <w:spacing w:afterLines="50" w:after="120"/>
        <w:jc w:val="both"/>
        <w:rPr>
          <w:rFonts w:eastAsiaTheme="minorEastAsia"/>
          <w:i/>
          <w:sz w:val="22"/>
          <w:lang w:val="en-US"/>
        </w:rPr>
      </w:pPr>
      <w:r w:rsidRPr="005E30B0">
        <w:rPr>
          <w:rFonts w:eastAsiaTheme="minorEastAsia"/>
          <w:i/>
          <w:sz w:val="22"/>
          <w:lang w:val="en-US"/>
        </w:rPr>
        <w:t>Option A: The first UE can use the non-pre-empted part after resource reselection if selected.</w:t>
      </w:r>
    </w:p>
    <w:p w14:paraId="57898F05" w14:textId="017AFBC6" w:rsidR="005E30B0" w:rsidRPr="00C82FD7" w:rsidRDefault="005E30B0" w:rsidP="005E30B0">
      <w:pPr>
        <w:numPr>
          <w:ilvl w:val="3"/>
          <w:numId w:val="8"/>
        </w:numPr>
        <w:spacing w:afterLines="50" w:after="120"/>
        <w:jc w:val="both"/>
        <w:rPr>
          <w:rFonts w:eastAsiaTheme="minorEastAsia"/>
          <w:i/>
          <w:sz w:val="22"/>
          <w:lang w:val="en-US"/>
        </w:rPr>
      </w:pPr>
      <w:r w:rsidRPr="005E30B0">
        <w:rPr>
          <w:rFonts w:eastAsiaTheme="minorEastAsia"/>
          <w:i/>
          <w:sz w:val="22"/>
          <w:lang w:val="en-US"/>
        </w:rPr>
        <w:t>Option B: The first UE can use the non-pre-empted part without resource reselection.</w:t>
      </w:r>
    </w:p>
    <w:p w14:paraId="3886E976" w14:textId="77777777" w:rsidR="006C4538" w:rsidRPr="00C82FD7" w:rsidRDefault="006C4538"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2523FC55"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7F6996" w:rsidRPr="00C82FD7">
        <w:rPr>
          <w:rFonts w:eastAsia="SimSun"/>
          <w:sz w:val="22"/>
          <w:lang w:eastAsia="zh-CN"/>
        </w:rPr>
        <w:t xml:space="preserve">SL </w:t>
      </w:r>
      <w:r w:rsidR="00AF5435">
        <w:rPr>
          <w:rFonts w:eastAsiaTheme="minorEastAsia"/>
          <w:sz w:val="22"/>
          <w:lang w:val="en-US"/>
        </w:rPr>
        <w:t>RA mechanism mode 2</w:t>
      </w:r>
      <w:r w:rsidR="007F6996" w:rsidRPr="00C82FD7">
        <w:rPr>
          <w:rFonts w:eastAsia="SimSun"/>
          <w:sz w:val="22"/>
          <w:lang w:eastAsia="zh-CN"/>
        </w:rPr>
        <w:t xml:space="preserve"> for NR V2X</w:t>
      </w:r>
      <w:r w:rsidR="00382DD5" w:rsidRPr="00C82FD7">
        <w:rPr>
          <w:rFonts w:eastAsia="SimSun"/>
          <w:sz w:val="22"/>
          <w:szCs w:val="22"/>
          <w:lang w:eastAsia="zh-CN"/>
        </w:rPr>
        <w:t xml:space="preserve">. Proposals are summarized as following: </w:t>
      </w:r>
    </w:p>
    <w:p w14:paraId="64BC8865" w14:textId="77777777" w:rsidR="00AF5435" w:rsidRPr="00C82FD7" w:rsidRDefault="00AF5435" w:rsidP="00AF5435">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2FC97BC2" w14:textId="77777777" w:rsidR="00AF5435" w:rsidRDefault="00AF5435" w:rsidP="00AF5435">
      <w:pPr>
        <w:numPr>
          <w:ilvl w:val="0"/>
          <w:numId w:val="8"/>
        </w:numPr>
        <w:spacing w:afterLines="50" w:after="120"/>
        <w:jc w:val="both"/>
        <w:rPr>
          <w:rFonts w:eastAsiaTheme="minorEastAsia"/>
          <w:i/>
          <w:sz w:val="22"/>
          <w:lang w:val="en-US"/>
        </w:rPr>
      </w:pPr>
      <w:r>
        <w:rPr>
          <w:rFonts w:eastAsiaTheme="minorEastAsia" w:hint="eastAsia"/>
          <w:i/>
          <w:sz w:val="22"/>
          <w:lang w:val="en-US"/>
        </w:rPr>
        <w:t>Mech</w:t>
      </w:r>
      <w:r>
        <w:rPr>
          <w:rFonts w:eastAsiaTheme="minorEastAsia"/>
          <w:i/>
          <w:sz w:val="22"/>
          <w:lang w:val="en-US"/>
        </w:rPr>
        <w:t>anism to ensure reliability of initial transmission is necessary for NR-SL.</w:t>
      </w:r>
    </w:p>
    <w:p w14:paraId="5F9D9EFC" w14:textId="77777777" w:rsidR="00AF5435" w:rsidRPr="00C82FD7" w:rsidRDefault="00AF5435" w:rsidP="00AF5435">
      <w:pPr>
        <w:numPr>
          <w:ilvl w:val="0"/>
          <w:numId w:val="8"/>
        </w:numPr>
        <w:spacing w:afterLines="50" w:after="120"/>
        <w:jc w:val="both"/>
        <w:rPr>
          <w:rFonts w:eastAsiaTheme="minorEastAsia"/>
          <w:i/>
          <w:sz w:val="22"/>
          <w:lang w:val="en-US"/>
        </w:rPr>
      </w:pPr>
      <w:r>
        <w:rPr>
          <w:rFonts w:eastAsiaTheme="minorEastAsia"/>
          <w:i/>
          <w:sz w:val="22"/>
          <w:lang w:val="en-US"/>
        </w:rPr>
        <w:t>Alt. 1-1 and Alt. 1-2 are beneficial to reduce collision to an initial transmission.</w:t>
      </w:r>
    </w:p>
    <w:p w14:paraId="39FC5D41" w14:textId="77777777" w:rsidR="00AF5435" w:rsidRPr="00C82FD7" w:rsidRDefault="00AF5435" w:rsidP="00AF5435">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2192549E" w14:textId="77777777" w:rsidR="00AF5435" w:rsidRDefault="00AF5435" w:rsidP="00AF5435">
      <w:pPr>
        <w:numPr>
          <w:ilvl w:val="0"/>
          <w:numId w:val="8"/>
        </w:numPr>
        <w:spacing w:afterLines="50" w:after="120"/>
        <w:jc w:val="both"/>
        <w:rPr>
          <w:rFonts w:eastAsiaTheme="minorEastAsia"/>
          <w:i/>
          <w:sz w:val="22"/>
          <w:lang w:val="en-US"/>
        </w:rPr>
      </w:pPr>
      <w:r>
        <w:rPr>
          <w:rFonts w:eastAsiaTheme="minorEastAsia"/>
          <w:i/>
          <w:sz w:val="22"/>
          <w:lang w:val="en-US"/>
        </w:rPr>
        <w:t>In comparison between Alt. 1-1 and Alt. 1-2,</w:t>
      </w:r>
    </w:p>
    <w:p w14:paraId="05C4FF41" w14:textId="77777777" w:rsidR="00AF5435" w:rsidRDefault="00AF5435" w:rsidP="00AF5435">
      <w:pPr>
        <w:numPr>
          <w:ilvl w:val="1"/>
          <w:numId w:val="8"/>
        </w:numPr>
        <w:spacing w:afterLines="50" w:after="120"/>
        <w:jc w:val="both"/>
        <w:rPr>
          <w:rFonts w:eastAsiaTheme="minorEastAsia"/>
          <w:i/>
          <w:sz w:val="22"/>
          <w:lang w:val="en-US"/>
        </w:rPr>
      </w:pPr>
      <w:r>
        <w:rPr>
          <w:rFonts w:eastAsiaTheme="minorEastAsia"/>
          <w:i/>
          <w:sz w:val="22"/>
          <w:lang w:val="en-US"/>
        </w:rPr>
        <w:t>Coding rate of 2nd stage SCI will be an issue on Alt. 1-2</w:t>
      </w:r>
    </w:p>
    <w:p w14:paraId="71810985" w14:textId="77777777" w:rsidR="00AF5435" w:rsidRDefault="00AF5435" w:rsidP="00AF5435">
      <w:pPr>
        <w:numPr>
          <w:ilvl w:val="1"/>
          <w:numId w:val="8"/>
        </w:numPr>
        <w:spacing w:afterLines="50" w:after="120"/>
        <w:jc w:val="both"/>
        <w:rPr>
          <w:rFonts w:eastAsiaTheme="minorEastAsia"/>
          <w:i/>
          <w:sz w:val="22"/>
          <w:lang w:val="en-US"/>
        </w:rPr>
      </w:pPr>
      <w:r>
        <w:rPr>
          <w:rFonts w:eastAsiaTheme="minorEastAsia"/>
          <w:i/>
          <w:sz w:val="22"/>
          <w:lang w:val="en-US"/>
        </w:rPr>
        <w:t>Additional mapping rule of 2nd stage SCI on PSSCH will be necessary for Alt. 1-2</w:t>
      </w:r>
    </w:p>
    <w:p w14:paraId="7E573A42" w14:textId="77777777" w:rsidR="00AF5435" w:rsidRDefault="00AF5435" w:rsidP="00AF5435">
      <w:pPr>
        <w:numPr>
          <w:ilvl w:val="1"/>
          <w:numId w:val="8"/>
        </w:numPr>
        <w:spacing w:afterLines="50" w:after="120"/>
        <w:jc w:val="both"/>
        <w:rPr>
          <w:rFonts w:eastAsiaTheme="minorEastAsia"/>
          <w:i/>
          <w:sz w:val="22"/>
          <w:lang w:val="en-US"/>
        </w:rPr>
      </w:pPr>
      <w:r>
        <w:rPr>
          <w:rFonts w:eastAsiaTheme="minorEastAsia"/>
          <w:i/>
          <w:sz w:val="22"/>
          <w:lang w:val="en-US"/>
        </w:rPr>
        <w:t>Better TB decoding performance is achieved by Alt. 1-1</w:t>
      </w:r>
    </w:p>
    <w:p w14:paraId="7362FB6C" w14:textId="77777777" w:rsidR="00AF5435" w:rsidRPr="00C82FD7" w:rsidRDefault="00AF5435" w:rsidP="00AF5435">
      <w:pPr>
        <w:numPr>
          <w:ilvl w:val="1"/>
          <w:numId w:val="8"/>
        </w:numPr>
        <w:spacing w:afterLines="50" w:after="120"/>
        <w:jc w:val="both"/>
        <w:rPr>
          <w:rFonts w:eastAsiaTheme="minorEastAsia"/>
          <w:i/>
          <w:sz w:val="22"/>
          <w:lang w:val="en-US"/>
        </w:rPr>
      </w:pPr>
      <w:r>
        <w:rPr>
          <w:rFonts w:eastAsiaTheme="minorEastAsia"/>
          <w:i/>
          <w:sz w:val="22"/>
          <w:lang w:val="en-US"/>
        </w:rPr>
        <w:t>No disadvantage is assumed on Alt. 1-1</w:t>
      </w:r>
    </w:p>
    <w:p w14:paraId="37544B68" w14:textId="77777777" w:rsidR="00AF5435" w:rsidRPr="00C82FD7" w:rsidRDefault="00AF5435" w:rsidP="00AF5435">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37DDA149" w14:textId="77777777" w:rsidR="00AF5435" w:rsidRDefault="00AF5435" w:rsidP="00AF5435">
      <w:pPr>
        <w:numPr>
          <w:ilvl w:val="0"/>
          <w:numId w:val="8"/>
        </w:numPr>
        <w:spacing w:afterLines="50" w:after="120"/>
        <w:jc w:val="both"/>
        <w:rPr>
          <w:rFonts w:eastAsiaTheme="minorEastAsia"/>
          <w:i/>
          <w:sz w:val="22"/>
          <w:lang w:val="en-US"/>
        </w:rPr>
      </w:pPr>
      <w:r>
        <w:rPr>
          <w:rFonts w:eastAsiaTheme="minorEastAsia"/>
          <w:i/>
          <w:sz w:val="22"/>
          <w:lang w:val="en-US"/>
        </w:rPr>
        <w:t>Support Alt. 1-1 for resource reservation, i.e.</w:t>
      </w:r>
    </w:p>
    <w:p w14:paraId="4C813274" w14:textId="77777777" w:rsidR="00AF5435" w:rsidRPr="00DF4E63" w:rsidRDefault="00AF5435" w:rsidP="00AF5435">
      <w:pPr>
        <w:numPr>
          <w:ilvl w:val="1"/>
          <w:numId w:val="8"/>
        </w:numPr>
        <w:spacing w:afterLines="50" w:after="120"/>
        <w:jc w:val="both"/>
        <w:rPr>
          <w:rFonts w:eastAsiaTheme="minorEastAsia"/>
          <w:i/>
          <w:sz w:val="22"/>
          <w:lang w:val="en-US"/>
        </w:rPr>
      </w:pPr>
      <w:r w:rsidRPr="00DF4E63">
        <w:rPr>
          <w:rFonts w:eastAsiaTheme="minorEastAsia"/>
          <w:i/>
          <w:sz w:val="22"/>
          <w:lang w:val="en-US"/>
        </w:rPr>
        <w:t xml:space="preserve">Alt. 1-1: Support a single sub-channel PSCCH+PSSCH reserving resource(s) for retransmission(s) of a TB with a larger number of sub-channels, where PSSCH REs are occupied by 2nd stage SCI and by SCH </w:t>
      </w:r>
    </w:p>
    <w:p w14:paraId="13796A2E" w14:textId="77777777" w:rsidR="00AF5435" w:rsidRPr="00DF4E63" w:rsidRDefault="00AF5435" w:rsidP="00AF5435">
      <w:pPr>
        <w:numPr>
          <w:ilvl w:val="2"/>
          <w:numId w:val="8"/>
        </w:numPr>
        <w:spacing w:afterLines="50" w:after="120"/>
        <w:jc w:val="both"/>
        <w:rPr>
          <w:rFonts w:eastAsiaTheme="minorEastAsia"/>
          <w:i/>
          <w:sz w:val="22"/>
          <w:lang w:val="en-US"/>
        </w:rPr>
      </w:pPr>
      <w:r w:rsidRPr="00DF4E63">
        <w:rPr>
          <w:rFonts w:eastAsiaTheme="minorEastAsia"/>
          <w:i/>
          <w:sz w:val="22"/>
          <w:lang w:val="en-US"/>
        </w:rPr>
        <w:t>1 bit indication is carried in 1st stage SCI to distinguish the single sub-channel</w:t>
      </w:r>
    </w:p>
    <w:p w14:paraId="33EB189D" w14:textId="77777777" w:rsidR="00AF5435" w:rsidRPr="00DF4E63" w:rsidRDefault="00AF5435" w:rsidP="00AF5435">
      <w:pPr>
        <w:numPr>
          <w:ilvl w:val="2"/>
          <w:numId w:val="8"/>
        </w:numPr>
        <w:spacing w:afterLines="50" w:after="120"/>
        <w:jc w:val="both"/>
        <w:rPr>
          <w:rFonts w:eastAsiaTheme="minorEastAsia"/>
          <w:i/>
          <w:sz w:val="22"/>
          <w:lang w:val="en-US"/>
        </w:rPr>
      </w:pPr>
      <w:r w:rsidRPr="00DF4E63">
        <w:rPr>
          <w:rFonts w:eastAsiaTheme="minorEastAsia"/>
          <w:i/>
          <w:sz w:val="22"/>
          <w:lang w:val="en-US"/>
        </w:rPr>
        <w:t>TBS is determined based on number of sub-channels indicated for reserved resource(s)</w:t>
      </w:r>
    </w:p>
    <w:p w14:paraId="5D1C17D3" w14:textId="77777777" w:rsidR="00AF5435" w:rsidRPr="00C82FD7" w:rsidRDefault="00AF5435" w:rsidP="00AF5435">
      <w:pPr>
        <w:numPr>
          <w:ilvl w:val="2"/>
          <w:numId w:val="8"/>
        </w:numPr>
        <w:spacing w:afterLines="50" w:after="120"/>
        <w:jc w:val="both"/>
        <w:rPr>
          <w:rFonts w:eastAsiaTheme="minorEastAsia"/>
          <w:i/>
          <w:sz w:val="22"/>
          <w:lang w:val="en-US"/>
        </w:rPr>
      </w:pPr>
      <w:r w:rsidRPr="00DF4E63">
        <w:rPr>
          <w:rFonts w:eastAsiaTheme="minorEastAsia"/>
          <w:i/>
          <w:sz w:val="22"/>
          <w:lang w:val="en-US"/>
        </w:rPr>
        <w:t>RV is determined based on explicit field in 2nd stage SCI (as agreed)</w:t>
      </w:r>
    </w:p>
    <w:p w14:paraId="2E50AA83" w14:textId="77777777" w:rsidR="00AF5435" w:rsidRPr="00C82FD7" w:rsidRDefault="00AF5435" w:rsidP="00AF5435">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67AA37F5" w14:textId="77777777" w:rsidR="00AF5435" w:rsidRPr="00B47C66" w:rsidRDefault="00AF5435" w:rsidP="00AF5435">
      <w:pPr>
        <w:numPr>
          <w:ilvl w:val="0"/>
          <w:numId w:val="8"/>
        </w:numPr>
        <w:spacing w:afterLines="50" w:after="120"/>
        <w:jc w:val="both"/>
        <w:rPr>
          <w:rFonts w:eastAsiaTheme="minorEastAsia"/>
          <w:i/>
          <w:sz w:val="22"/>
          <w:lang w:val="en-US"/>
        </w:rPr>
      </w:pPr>
      <w:r>
        <w:rPr>
          <w:rFonts w:eastAsiaTheme="minorEastAsia"/>
          <w:i/>
          <w:sz w:val="22"/>
        </w:rPr>
        <w:t xml:space="preserve">For multiple resources selection/reservation for a TB, </w:t>
      </w:r>
    </w:p>
    <w:p w14:paraId="0831A014" w14:textId="77777777" w:rsidR="00AF5435" w:rsidRDefault="00AF5435" w:rsidP="00AF5435">
      <w:pPr>
        <w:numPr>
          <w:ilvl w:val="1"/>
          <w:numId w:val="8"/>
        </w:numPr>
        <w:spacing w:afterLines="50" w:after="120"/>
        <w:jc w:val="both"/>
        <w:rPr>
          <w:rFonts w:eastAsiaTheme="minorEastAsia"/>
          <w:i/>
          <w:sz w:val="22"/>
          <w:lang w:val="en-US"/>
        </w:rPr>
      </w:pPr>
      <w:r>
        <w:rPr>
          <w:rFonts w:eastAsiaTheme="minorEastAsia" w:hint="eastAsia"/>
          <w:i/>
          <w:sz w:val="22"/>
          <w:lang w:val="en-US"/>
        </w:rPr>
        <w:t xml:space="preserve">Some resources are unavailable for HARQ-based transmission once </w:t>
      </w:r>
      <w:r>
        <w:rPr>
          <w:rFonts w:eastAsiaTheme="minorEastAsia"/>
          <w:i/>
          <w:sz w:val="22"/>
          <w:lang w:val="en-US"/>
        </w:rPr>
        <w:t>one resource is selected.</w:t>
      </w:r>
    </w:p>
    <w:p w14:paraId="72D6CC38" w14:textId="77777777" w:rsidR="00AF5435" w:rsidRPr="00C82FD7" w:rsidRDefault="00AF5435" w:rsidP="00AF5435">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35657FF3" w14:textId="77777777" w:rsidR="00AF5435" w:rsidRPr="00476F73" w:rsidRDefault="00AF5435" w:rsidP="00AF5435">
      <w:pPr>
        <w:numPr>
          <w:ilvl w:val="0"/>
          <w:numId w:val="8"/>
        </w:numPr>
        <w:spacing w:afterLines="50" w:after="120"/>
        <w:jc w:val="both"/>
        <w:rPr>
          <w:rFonts w:eastAsiaTheme="minorEastAsia"/>
          <w:i/>
          <w:sz w:val="22"/>
          <w:lang w:val="en-US"/>
        </w:rPr>
      </w:pPr>
      <w:r>
        <w:rPr>
          <w:rFonts w:eastAsiaTheme="minorEastAsia"/>
          <w:i/>
          <w:sz w:val="22"/>
        </w:rPr>
        <w:t>For multiple resources selection/reservation for a TB,</w:t>
      </w:r>
    </w:p>
    <w:p w14:paraId="11EA4DA5" w14:textId="77777777" w:rsidR="00AF5435" w:rsidRDefault="00AF5435" w:rsidP="00AF5435">
      <w:pPr>
        <w:numPr>
          <w:ilvl w:val="1"/>
          <w:numId w:val="8"/>
        </w:numPr>
        <w:spacing w:afterLines="50" w:after="120"/>
        <w:jc w:val="both"/>
        <w:rPr>
          <w:rFonts w:eastAsiaTheme="minorEastAsia"/>
          <w:i/>
          <w:sz w:val="22"/>
          <w:lang w:val="en-US"/>
        </w:rPr>
      </w:pPr>
      <w:r w:rsidRPr="00D90321">
        <w:rPr>
          <w:rFonts w:eastAsiaTheme="minorEastAsia"/>
          <w:i/>
          <w:sz w:val="22"/>
          <w:lang w:val="en-US"/>
        </w:rPr>
        <w:lastRenderedPageBreak/>
        <w:t>Resource candidates are identified separately between blind retransmissions and HARQ-based retransmissions</w:t>
      </w:r>
      <w:r>
        <w:rPr>
          <w:rFonts w:eastAsiaTheme="minorEastAsia"/>
          <w:i/>
          <w:sz w:val="22"/>
          <w:lang w:val="en-US"/>
        </w:rPr>
        <w:t>.</w:t>
      </w:r>
    </w:p>
    <w:p w14:paraId="64B1678A" w14:textId="77777777" w:rsidR="00AF5435" w:rsidRDefault="00AF5435" w:rsidP="00AF5435">
      <w:pPr>
        <w:numPr>
          <w:ilvl w:val="1"/>
          <w:numId w:val="8"/>
        </w:numPr>
        <w:spacing w:afterLines="50" w:after="120"/>
        <w:jc w:val="both"/>
        <w:rPr>
          <w:rFonts w:eastAsiaTheme="minorEastAsia"/>
          <w:i/>
          <w:sz w:val="22"/>
          <w:lang w:val="en-US"/>
        </w:rPr>
      </w:pPr>
      <w:r>
        <w:rPr>
          <w:rFonts w:eastAsiaTheme="minorEastAsia" w:hint="eastAsia"/>
          <w:i/>
          <w:sz w:val="22"/>
          <w:lang w:val="en-US"/>
        </w:rPr>
        <w:t xml:space="preserve">For HARQ-based retransmission, </w:t>
      </w:r>
      <w:r>
        <w:rPr>
          <w:rFonts w:eastAsiaTheme="minorEastAsia"/>
          <w:i/>
          <w:sz w:val="22"/>
          <w:lang w:val="en-US"/>
        </w:rPr>
        <w:t>the</w:t>
      </w:r>
      <w:r>
        <w:rPr>
          <w:rFonts w:eastAsiaTheme="minorEastAsia" w:hint="eastAsia"/>
          <w:i/>
          <w:sz w:val="22"/>
          <w:lang w:val="en-US"/>
        </w:rPr>
        <w:t xml:space="preserve"> </w:t>
      </w:r>
      <w:r>
        <w:rPr>
          <w:rFonts w:eastAsiaTheme="minorEastAsia"/>
          <w:i/>
          <w:sz w:val="22"/>
          <w:lang w:val="en-US"/>
        </w:rPr>
        <w:t>following resources are excluded from the identified resource candidates:</w:t>
      </w:r>
    </w:p>
    <w:p w14:paraId="04DE069B" w14:textId="77777777" w:rsidR="00AF5435" w:rsidRDefault="00AF5435" w:rsidP="00AF5435">
      <w:pPr>
        <w:numPr>
          <w:ilvl w:val="2"/>
          <w:numId w:val="8"/>
        </w:numPr>
        <w:spacing w:afterLines="50" w:after="120"/>
        <w:jc w:val="both"/>
        <w:rPr>
          <w:rFonts w:eastAsiaTheme="minorEastAsia"/>
          <w:i/>
          <w:sz w:val="22"/>
          <w:lang w:val="en-US"/>
        </w:rPr>
      </w:pPr>
      <w:r>
        <w:rPr>
          <w:rFonts w:eastAsiaTheme="minorEastAsia"/>
          <w:i/>
          <w:sz w:val="22"/>
          <w:lang w:val="en-US"/>
        </w:rPr>
        <w:t>Resources between selected resource and the corresponding PSFCH</w:t>
      </w:r>
    </w:p>
    <w:p w14:paraId="54B02A3F" w14:textId="77777777" w:rsidR="00AF5435" w:rsidRDefault="00AF5435" w:rsidP="00AF5435">
      <w:pPr>
        <w:numPr>
          <w:ilvl w:val="2"/>
          <w:numId w:val="8"/>
        </w:numPr>
        <w:spacing w:afterLines="50" w:after="120"/>
        <w:jc w:val="both"/>
        <w:rPr>
          <w:rFonts w:eastAsiaTheme="minorEastAsia"/>
          <w:i/>
          <w:sz w:val="22"/>
          <w:lang w:val="en-US"/>
        </w:rPr>
      </w:pPr>
      <w:r>
        <w:rPr>
          <w:rFonts w:eastAsiaTheme="minorEastAsia"/>
          <w:i/>
          <w:sz w:val="22"/>
          <w:lang w:val="en-US"/>
        </w:rPr>
        <w:t>Resources in UE PSFCH processing time and UE PSSCH preparation time</w:t>
      </w:r>
    </w:p>
    <w:p w14:paraId="22AE2D75" w14:textId="77777777" w:rsidR="00AF5435" w:rsidRPr="00C82FD7" w:rsidRDefault="00AF5435" w:rsidP="00AF5435">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0F12A83D" w14:textId="77777777" w:rsidR="00AF5435" w:rsidRDefault="00AF5435" w:rsidP="00AF5435">
      <w:pPr>
        <w:numPr>
          <w:ilvl w:val="0"/>
          <w:numId w:val="8"/>
        </w:numPr>
        <w:spacing w:afterLines="50" w:after="120"/>
        <w:jc w:val="both"/>
        <w:rPr>
          <w:rFonts w:eastAsiaTheme="minorEastAsia"/>
          <w:i/>
          <w:sz w:val="22"/>
          <w:lang w:val="en-US"/>
        </w:rPr>
      </w:pPr>
      <w:r>
        <w:rPr>
          <w:rFonts w:eastAsiaTheme="minorEastAsia" w:hint="eastAsia"/>
          <w:i/>
          <w:sz w:val="22"/>
          <w:lang w:val="en-US"/>
        </w:rPr>
        <w:t>Non-contiguous slots can be reserved</w:t>
      </w:r>
      <w:r>
        <w:rPr>
          <w:rFonts w:eastAsiaTheme="minorEastAsia"/>
          <w:i/>
          <w:sz w:val="22"/>
          <w:lang w:val="en-US"/>
        </w:rPr>
        <w:t xml:space="preserve"> for a TB</w:t>
      </w:r>
      <w:r>
        <w:rPr>
          <w:rFonts w:eastAsiaTheme="minorEastAsia" w:hint="eastAsia"/>
          <w:i/>
          <w:sz w:val="22"/>
          <w:lang w:val="en-US"/>
        </w:rPr>
        <w:t xml:space="preserve"> by </w:t>
      </w:r>
      <w:r>
        <w:rPr>
          <w:rFonts w:eastAsiaTheme="minorEastAsia"/>
          <w:i/>
          <w:sz w:val="22"/>
          <w:lang w:val="en-US"/>
        </w:rPr>
        <w:t>one SCI.</w:t>
      </w:r>
    </w:p>
    <w:p w14:paraId="57BDB65A" w14:textId="77777777" w:rsidR="00AF5435" w:rsidRPr="00C82FD7" w:rsidRDefault="00AF5435" w:rsidP="00AF5435">
      <w:pPr>
        <w:spacing w:afterLines="50" w:after="120"/>
        <w:jc w:val="both"/>
        <w:rPr>
          <w:rFonts w:eastAsiaTheme="minorEastAsia"/>
          <w:b/>
          <w:sz w:val="22"/>
          <w:u w:val="single"/>
        </w:rPr>
      </w:pPr>
      <w:r>
        <w:rPr>
          <w:rFonts w:eastAsiaTheme="minorEastAsia"/>
          <w:b/>
          <w:sz w:val="22"/>
          <w:u w:val="single"/>
        </w:rPr>
        <w:t>Observation</w:t>
      </w:r>
      <w:r>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24097AE8" w14:textId="77777777" w:rsidR="00AF5435" w:rsidRDefault="00AF5435" w:rsidP="00AF5435">
      <w:pPr>
        <w:numPr>
          <w:ilvl w:val="0"/>
          <w:numId w:val="8"/>
        </w:numPr>
        <w:spacing w:afterLines="50" w:after="120"/>
        <w:jc w:val="both"/>
        <w:rPr>
          <w:rFonts w:eastAsiaTheme="minorEastAsia"/>
          <w:i/>
          <w:sz w:val="22"/>
          <w:lang w:val="en-US"/>
        </w:rPr>
      </w:pPr>
      <w:r>
        <w:rPr>
          <w:rFonts w:eastAsiaTheme="minorEastAsia"/>
          <w:i/>
          <w:sz w:val="22"/>
        </w:rPr>
        <w:t>UE behaviour for the case when a part of a reserved resource is pre-empted by other UE is unclear.</w:t>
      </w:r>
    </w:p>
    <w:p w14:paraId="43215716" w14:textId="77777777" w:rsidR="00AF5435" w:rsidRPr="00C82FD7" w:rsidRDefault="00AF5435" w:rsidP="00AF5435">
      <w:pPr>
        <w:spacing w:afterLines="50" w:after="120"/>
        <w:jc w:val="both"/>
        <w:rPr>
          <w:rFonts w:eastAsiaTheme="minorEastAsia"/>
          <w:b/>
          <w:sz w:val="22"/>
          <w:u w:val="single"/>
        </w:rPr>
      </w:pPr>
      <w:r w:rsidRPr="00C82FD7">
        <w:rPr>
          <w:rFonts w:eastAsiaTheme="minorEastAsia" w:hint="eastAsia"/>
          <w:b/>
          <w:sz w:val="22"/>
          <w:u w:val="single"/>
        </w:rPr>
        <w:t xml:space="preserve">Proposal </w:t>
      </w:r>
      <w:r>
        <w:rPr>
          <w:rFonts w:eastAsiaTheme="minorEastAsia"/>
          <w:b/>
          <w:sz w:val="22"/>
          <w:u w:val="single"/>
        </w:rPr>
        <w:t>4</w:t>
      </w:r>
      <w:r w:rsidRPr="00C82FD7">
        <w:rPr>
          <w:rFonts w:eastAsiaTheme="minorEastAsia" w:hint="eastAsia"/>
          <w:b/>
          <w:sz w:val="22"/>
          <w:u w:val="single"/>
        </w:rPr>
        <w:t>:</w:t>
      </w:r>
    </w:p>
    <w:p w14:paraId="7116B2F8" w14:textId="77777777" w:rsidR="00AF5435" w:rsidRDefault="00AF5435" w:rsidP="00AF5435">
      <w:pPr>
        <w:numPr>
          <w:ilvl w:val="0"/>
          <w:numId w:val="8"/>
        </w:numPr>
        <w:spacing w:afterLines="50" w:after="120"/>
        <w:jc w:val="both"/>
        <w:rPr>
          <w:rFonts w:eastAsiaTheme="minorEastAsia"/>
          <w:i/>
          <w:sz w:val="22"/>
          <w:lang w:val="en-US"/>
        </w:rPr>
      </w:pPr>
      <w:r>
        <w:rPr>
          <w:rFonts w:eastAsiaTheme="minorEastAsia"/>
          <w:i/>
          <w:sz w:val="22"/>
          <w:lang w:val="en-US"/>
        </w:rPr>
        <w:t>Discuss the following case and down-select one option for each.</w:t>
      </w:r>
    </w:p>
    <w:p w14:paraId="0EDCB4FB" w14:textId="77777777" w:rsidR="00AF5435" w:rsidRDefault="00AF5435" w:rsidP="00AF5435">
      <w:pPr>
        <w:numPr>
          <w:ilvl w:val="1"/>
          <w:numId w:val="8"/>
        </w:numPr>
        <w:spacing w:afterLines="50" w:after="120"/>
        <w:jc w:val="both"/>
        <w:rPr>
          <w:rFonts w:eastAsiaTheme="minorEastAsia"/>
          <w:i/>
          <w:sz w:val="22"/>
          <w:lang w:val="en-US"/>
        </w:rPr>
      </w:pPr>
      <w:r w:rsidRPr="005E30B0">
        <w:rPr>
          <w:rFonts w:eastAsiaTheme="minorEastAsia"/>
          <w:i/>
          <w:sz w:val="22"/>
          <w:lang w:val="en-US"/>
        </w:rPr>
        <w:t>When a part of a reserved resource by a UE is pre-empted by other UE,</w:t>
      </w:r>
    </w:p>
    <w:p w14:paraId="4417AF6A" w14:textId="77777777" w:rsidR="00AF5435" w:rsidRPr="005E30B0" w:rsidRDefault="00AF5435" w:rsidP="00AF5435">
      <w:pPr>
        <w:numPr>
          <w:ilvl w:val="2"/>
          <w:numId w:val="8"/>
        </w:numPr>
        <w:spacing w:afterLines="50" w:after="120"/>
        <w:jc w:val="both"/>
        <w:rPr>
          <w:rFonts w:eastAsiaTheme="minorEastAsia"/>
          <w:i/>
          <w:sz w:val="22"/>
          <w:lang w:val="en-US"/>
        </w:rPr>
      </w:pPr>
      <w:r w:rsidRPr="005E30B0">
        <w:rPr>
          <w:rFonts w:eastAsiaTheme="minorEastAsia"/>
          <w:i/>
          <w:sz w:val="22"/>
          <w:lang w:val="en-US"/>
        </w:rPr>
        <w:t>For resource reselection,</w:t>
      </w:r>
    </w:p>
    <w:p w14:paraId="5BB1521E" w14:textId="77777777" w:rsidR="00AF5435" w:rsidRPr="005E30B0" w:rsidRDefault="00AF5435" w:rsidP="00AF5435">
      <w:pPr>
        <w:numPr>
          <w:ilvl w:val="3"/>
          <w:numId w:val="8"/>
        </w:numPr>
        <w:spacing w:afterLines="50" w:after="120"/>
        <w:jc w:val="both"/>
        <w:rPr>
          <w:rFonts w:eastAsiaTheme="minorEastAsia"/>
          <w:i/>
          <w:sz w:val="22"/>
          <w:lang w:val="en-US"/>
        </w:rPr>
      </w:pPr>
      <w:r w:rsidRPr="005E30B0">
        <w:rPr>
          <w:rFonts w:eastAsiaTheme="minorEastAsia"/>
          <w:i/>
          <w:sz w:val="22"/>
          <w:lang w:val="en-US"/>
        </w:rPr>
        <w:t>Option 1: The first UE shall perform resource reselection.</w:t>
      </w:r>
    </w:p>
    <w:p w14:paraId="3CA83638" w14:textId="77777777" w:rsidR="00AF5435" w:rsidRPr="005E30B0" w:rsidRDefault="00AF5435" w:rsidP="00AF5435">
      <w:pPr>
        <w:numPr>
          <w:ilvl w:val="3"/>
          <w:numId w:val="8"/>
        </w:numPr>
        <w:spacing w:afterLines="50" w:after="120"/>
        <w:jc w:val="both"/>
        <w:rPr>
          <w:rFonts w:eastAsiaTheme="minorEastAsia"/>
          <w:i/>
          <w:sz w:val="22"/>
          <w:lang w:val="en-US"/>
        </w:rPr>
      </w:pPr>
      <w:r w:rsidRPr="005E30B0">
        <w:rPr>
          <w:rFonts w:eastAsiaTheme="minorEastAsia"/>
          <w:i/>
          <w:sz w:val="22"/>
          <w:lang w:val="en-US"/>
        </w:rPr>
        <w:t>Option 2: The first UE can skip resource reselection.</w:t>
      </w:r>
    </w:p>
    <w:p w14:paraId="1C34DCB6" w14:textId="77777777" w:rsidR="00AF5435" w:rsidRPr="005E30B0" w:rsidRDefault="00AF5435" w:rsidP="00AF5435">
      <w:pPr>
        <w:numPr>
          <w:ilvl w:val="2"/>
          <w:numId w:val="8"/>
        </w:numPr>
        <w:spacing w:afterLines="50" w:after="120"/>
        <w:jc w:val="both"/>
        <w:rPr>
          <w:rFonts w:eastAsiaTheme="minorEastAsia"/>
          <w:i/>
          <w:sz w:val="22"/>
          <w:lang w:val="en-US"/>
        </w:rPr>
      </w:pPr>
      <w:r w:rsidRPr="005E30B0">
        <w:rPr>
          <w:rFonts w:eastAsiaTheme="minorEastAsia"/>
          <w:i/>
          <w:sz w:val="22"/>
          <w:lang w:val="en-US"/>
        </w:rPr>
        <w:t>For the reserved resource,</w:t>
      </w:r>
    </w:p>
    <w:p w14:paraId="3303E7D8" w14:textId="77777777" w:rsidR="00AF5435" w:rsidRPr="005E30B0" w:rsidRDefault="00AF5435" w:rsidP="00AF5435">
      <w:pPr>
        <w:numPr>
          <w:ilvl w:val="3"/>
          <w:numId w:val="8"/>
        </w:numPr>
        <w:spacing w:afterLines="50" w:after="120"/>
        <w:jc w:val="both"/>
        <w:rPr>
          <w:rFonts w:eastAsiaTheme="minorEastAsia"/>
          <w:i/>
          <w:sz w:val="22"/>
          <w:lang w:val="en-US"/>
        </w:rPr>
      </w:pPr>
      <w:r w:rsidRPr="005E30B0">
        <w:rPr>
          <w:rFonts w:eastAsiaTheme="minorEastAsia"/>
          <w:i/>
          <w:sz w:val="22"/>
          <w:lang w:val="en-US"/>
        </w:rPr>
        <w:t>Option A: The first UE can use the non-pre-empted part after resource reselection if selected.</w:t>
      </w:r>
    </w:p>
    <w:p w14:paraId="37E20603" w14:textId="77777777" w:rsidR="00AF5435" w:rsidRPr="00C82FD7" w:rsidRDefault="00AF5435" w:rsidP="00AF5435">
      <w:pPr>
        <w:numPr>
          <w:ilvl w:val="3"/>
          <w:numId w:val="8"/>
        </w:numPr>
        <w:spacing w:afterLines="50" w:after="120"/>
        <w:jc w:val="both"/>
        <w:rPr>
          <w:rFonts w:eastAsiaTheme="minorEastAsia"/>
          <w:i/>
          <w:sz w:val="22"/>
          <w:lang w:val="en-US"/>
        </w:rPr>
      </w:pPr>
      <w:r w:rsidRPr="005E30B0">
        <w:rPr>
          <w:rFonts w:eastAsiaTheme="minorEastAsia"/>
          <w:i/>
          <w:sz w:val="22"/>
          <w:lang w:val="en-US"/>
        </w:rPr>
        <w:t>Option B: The first UE can use the non-pre-empted part without resource reselection.</w:t>
      </w:r>
    </w:p>
    <w:p w14:paraId="16801B55" w14:textId="77777777" w:rsidR="00E556A6" w:rsidRPr="00AF5435" w:rsidRDefault="00E556A6"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018DA612" w14:textId="77777777" w:rsidR="00291CA4" w:rsidRPr="00E23D88" w:rsidRDefault="00291CA4" w:rsidP="00291CA4">
      <w:pPr>
        <w:widowControl w:val="0"/>
        <w:numPr>
          <w:ilvl w:val="0"/>
          <w:numId w:val="4"/>
        </w:numPr>
        <w:spacing w:after="120"/>
        <w:jc w:val="both"/>
        <w:rPr>
          <w:sz w:val="22"/>
          <w:szCs w:val="22"/>
          <w:lang w:val="en-US"/>
        </w:rPr>
      </w:pPr>
      <w:r w:rsidRPr="00E23D88">
        <w:rPr>
          <w:rFonts w:eastAsia="SimSun"/>
          <w:sz w:val="22"/>
          <w:lang w:val="en-US" w:eastAsia="zh-CN"/>
        </w:rPr>
        <w:t>3GPP RAN1#9</w:t>
      </w:r>
      <w:r>
        <w:rPr>
          <w:rFonts w:eastAsia="SimSun"/>
          <w:sz w:val="22"/>
          <w:lang w:val="en-US" w:eastAsia="zh-CN"/>
        </w:rPr>
        <w:t>8</w:t>
      </w:r>
      <w:r w:rsidRPr="00E23D88">
        <w:rPr>
          <w:rFonts w:eastAsia="SimSun"/>
          <w:sz w:val="22"/>
          <w:lang w:val="en-US" w:eastAsia="zh-CN"/>
        </w:rPr>
        <w:t xml:space="preserve"> meeting,</w:t>
      </w:r>
      <w:r w:rsidRPr="00E23D88">
        <w:rPr>
          <w:rFonts w:eastAsia="SimSun"/>
          <w:sz w:val="22"/>
          <w:lang w:val="en-US" w:eastAsia="zh-CN"/>
        </w:rPr>
        <w:tab/>
        <w:t>chairman’s notes</w:t>
      </w:r>
    </w:p>
    <w:p w14:paraId="1B1F3AC5" w14:textId="54DBA01A" w:rsidR="00291CA4" w:rsidRPr="00E23D88" w:rsidRDefault="00AF5435" w:rsidP="00291CA4">
      <w:pPr>
        <w:widowControl w:val="0"/>
        <w:numPr>
          <w:ilvl w:val="0"/>
          <w:numId w:val="4"/>
        </w:numPr>
        <w:spacing w:after="120"/>
        <w:jc w:val="both"/>
        <w:rPr>
          <w:sz w:val="22"/>
          <w:szCs w:val="22"/>
          <w:lang w:val="en-US"/>
        </w:rPr>
      </w:pPr>
      <w:r w:rsidRPr="00E23D88">
        <w:rPr>
          <w:rFonts w:eastAsia="SimSun"/>
          <w:sz w:val="22"/>
          <w:lang w:val="en-US" w:eastAsia="zh-CN"/>
        </w:rPr>
        <w:t>3GPP RAN1#9</w:t>
      </w:r>
      <w:r>
        <w:rPr>
          <w:rFonts w:eastAsia="SimSun"/>
          <w:sz w:val="22"/>
          <w:lang w:val="en-US" w:eastAsia="zh-CN"/>
        </w:rPr>
        <w:t>8bis</w:t>
      </w:r>
      <w:r w:rsidRPr="00E23D88">
        <w:rPr>
          <w:rFonts w:eastAsia="SimSun"/>
          <w:sz w:val="22"/>
          <w:lang w:val="en-US" w:eastAsia="zh-CN"/>
        </w:rPr>
        <w:t xml:space="preserve"> meeting,</w:t>
      </w:r>
      <w:r w:rsidRPr="00E23D88">
        <w:rPr>
          <w:rFonts w:eastAsia="SimSun"/>
          <w:sz w:val="22"/>
          <w:lang w:val="en-US" w:eastAsia="zh-CN"/>
        </w:rPr>
        <w:tab/>
        <w:t>chairman’s notes</w:t>
      </w:r>
    </w:p>
    <w:sectPr w:rsidR="00291CA4" w:rsidRPr="00E23D88">
      <w:footerReference w:type="default" r:id="rId9"/>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B4CD2" w14:textId="77777777" w:rsidR="001E74C6" w:rsidRDefault="001E74C6">
      <w:r>
        <w:separator/>
      </w:r>
    </w:p>
  </w:endnote>
  <w:endnote w:type="continuationSeparator" w:id="0">
    <w:p w14:paraId="12537D37" w14:textId="77777777" w:rsidR="001E74C6" w:rsidRDefault="001E74C6">
      <w:r>
        <w:continuationSeparator/>
      </w:r>
    </w:p>
  </w:endnote>
  <w:endnote w:type="continuationNotice" w:id="1">
    <w:p w14:paraId="56BDB307" w14:textId="77777777" w:rsidR="001E74C6" w:rsidRDefault="001E74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8CC0A57"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C1578A">
      <w:rPr>
        <w:rStyle w:val="af3"/>
        <w:rFonts w:eastAsia="ＭＳ ゴシック"/>
        <w:noProof/>
      </w:rPr>
      <w:t>7</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C1578A">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BB919" w14:textId="77777777" w:rsidR="001E74C6" w:rsidRDefault="001E74C6">
      <w:r>
        <w:separator/>
      </w:r>
    </w:p>
  </w:footnote>
  <w:footnote w:type="continuationSeparator" w:id="0">
    <w:p w14:paraId="2E562DFC" w14:textId="77777777" w:rsidR="001E74C6" w:rsidRDefault="001E74C6">
      <w:r>
        <w:continuationSeparator/>
      </w:r>
    </w:p>
  </w:footnote>
  <w:footnote w:type="continuationNotice" w:id="1">
    <w:p w14:paraId="126D1420" w14:textId="77777777" w:rsidR="001E74C6" w:rsidRDefault="001E74C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C74165F"/>
    <w:multiLevelType w:val="hybridMultilevel"/>
    <w:tmpl w:val="6CA2E5B2"/>
    <w:lvl w:ilvl="0" w:tplc="8ACAE03E">
      <w:start w:val="2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59E11E1"/>
    <w:multiLevelType w:val="hybridMultilevel"/>
    <w:tmpl w:val="46E067C6"/>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39B2304"/>
    <w:multiLevelType w:val="hybridMultilevel"/>
    <w:tmpl w:val="2CAAF5BC"/>
    <w:lvl w:ilvl="0" w:tplc="C9766F4C">
      <w:start w:val="1"/>
      <w:numFmt w:val="lowerLetter"/>
      <w:lvlText w:val="(%1)"/>
      <w:lvlJc w:val="left"/>
      <w:pPr>
        <w:ind w:left="360" w:hanging="360"/>
      </w:pPr>
      <w:rPr>
        <w:rFonts w:eastAsia="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D16525D"/>
    <w:multiLevelType w:val="hybridMultilevel"/>
    <w:tmpl w:val="39E0A9CE"/>
    <w:lvl w:ilvl="0" w:tplc="7D4EB07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EE66BD9"/>
    <w:multiLevelType w:val="hybridMultilevel"/>
    <w:tmpl w:val="612ADCAC"/>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974751"/>
    <w:multiLevelType w:val="hybridMultilevel"/>
    <w:tmpl w:val="2CAAF5BC"/>
    <w:lvl w:ilvl="0" w:tplc="C9766F4C">
      <w:start w:val="1"/>
      <w:numFmt w:val="lowerLetter"/>
      <w:lvlText w:val="(%1)"/>
      <w:lvlJc w:val="left"/>
      <w:pPr>
        <w:ind w:left="360" w:hanging="360"/>
      </w:pPr>
      <w:rPr>
        <w:rFonts w:eastAsia="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7"/>
  </w:num>
  <w:num w:numId="3">
    <w:abstractNumId w:val="10"/>
  </w:num>
  <w:num w:numId="4">
    <w:abstractNumId w:val="4"/>
  </w:num>
  <w:num w:numId="5">
    <w:abstractNumId w:val="33"/>
  </w:num>
  <w:num w:numId="6">
    <w:abstractNumId w:val="21"/>
  </w:num>
  <w:num w:numId="7">
    <w:abstractNumId w:val="7"/>
  </w:num>
  <w:num w:numId="8">
    <w:abstractNumId w:val="14"/>
  </w:num>
  <w:num w:numId="9">
    <w:abstractNumId w:val="18"/>
  </w:num>
  <w:num w:numId="10">
    <w:abstractNumId w:val="13"/>
  </w:num>
  <w:num w:numId="11">
    <w:abstractNumId w:val="20"/>
  </w:num>
  <w:num w:numId="12">
    <w:abstractNumId w:val="5"/>
  </w:num>
  <w:num w:numId="13">
    <w:abstractNumId w:val="34"/>
  </w:num>
  <w:num w:numId="14">
    <w:abstractNumId w:val="8"/>
  </w:num>
  <w:num w:numId="15">
    <w:abstractNumId w:val="3"/>
  </w:num>
  <w:num w:numId="16">
    <w:abstractNumId w:val="1"/>
  </w:num>
  <w:num w:numId="17">
    <w:abstractNumId w:val="2"/>
  </w:num>
  <w:num w:numId="18">
    <w:abstractNumId w:val="15"/>
  </w:num>
  <w:num w:numId="19">
    <w:abstractNumId w:val="12"/>
  </w:num>
  <w:num w:numId="20">
    <w:abstractNumId w:val="31"/>
  </w:num>
  <w:num w:numId="21">
    <w:abstractNumId w:val="11"/>
  </w:num>
  <w:num w:numId="22">
    <w:abstractNumId w:val="28"/>
  </w:num>
  <w:num w:numId="23">
    <w:abstractNumId w:val="25"/>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6"/>
  </w:num>
  <w:num w:numId="27">
    <w:abstractNumId w:val="6"/>
  </w:num>
  <w:num w:numId="28">
    <w:abstractNumId w:val="19"/>
  </w:num>
  <w:num w:numId="29">
    <w:abstractNumId w:val="32"/>
  </w:num>
  <w:num w:numId="30">
    <w:abstractNumId w:val="16"/>
  </w:num>
  <w:num w:numId="31">
    <w:abstractNumId w:val="24"/>
  </w:num>
  <w:num w:numId="32">
    <w:abstractNumId w:val="22"/>
  </w:num>
  <w:num w:numId="33">
    <w:abstractNumId w:val="9"/>
  </w:num>
  <w:num w:numId="34">
    <w:abstractNumId w:val="29"/>
  </w:num>
  <w:num w:numId="35">
    <w:abstractNumId w:val="17"/>
  </w:num>
  <w:num w:numId="36">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ED9"/>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5B6"/>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408"/>
    <w:rsid w:val="000F256C"/>
    <w:rsid w:val="000F2640"/>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4C6"/>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1CA4"/>
    <w:rsid w:val="002921E1"/>
    <w:rsid w:val="0029318A"/>
    <w:rsid w:val="00293863"/>
    <w:rsid w:val="00293F93"/>
    <w:rsid w:val="00294080"/>
    <w:rsid w:val="002940A5"/>
    <w:rsid w:val="0029413D"/>
    <w:rsid w:val="00294758"/>
    <w:rsid w:val="00294BC6"/>
    <w:rsid w:val="00294D10"/>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2E0"/>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BDB"/>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8D2"/>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3641"/>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4F"/>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621"/>
    <w:rsid w:val="003F376E"/>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3E66"/>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6F73"/>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8A"/>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B6B"/>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D19"/>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023"/>
    <w:rsid w:val="004E0150"/>
    <w:rsid w:val="004E0414"/>
    <w:rsid w:val="004E0888"/>
    <w:rsid w:val="004E0A0A"/>
    <w:rsid w:val="004E1A3E"/>
    <w:rsid w:val="004E215B"/>
    <w:rsid w:val="004E2381"/>
    <w:rsid w:val="004E29B6"/>
    <w:rsid w:val="004E2A99"/>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0E47"/>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93A"/>
    <w:rsid w:val="0050265F"/>
    <w:rsid w:val="005028CB"/>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0D1"/>
    <w:rsid w:val="00517278"/>
    <w:rsid w:val="00517900"/>
    <w:rsid w:val="00517A52"/>
    <w:rsid w:val="00520139"/>
    <w:rsid w:val="005204AD"/>
    <w:rsid w:val="005204E6"/>
    <w:rsid w:val="00520736"/>
    <w:rsid w:val="005207B3"/>
    <w:rsid w:val="00520AB7"/>
    <w:rsid w:val="005210BB"/>
    <w:rsid w:val="0052221E"/>
    <w:rsid w:val="005224C1"/>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2C8"/>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9F5"/>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AC3"/>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0B0"/>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3E68"/>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464"/>
    <w:rsid w:val="00673554"/>
    <w:rsid w:val="00673CF5"/>
    <w:rsid w:val="006740A5"/>
    <w:rsid w:val="00674F3B"/>
    <w:rsid w:val="00675064"/>
    <w:rsid w:val="0067525E"/>
    <w:rsid w:val="006753C3"/>
    <w:rsid w:val="006754F5"/>
    <w:rsid w:val="00675E08"/>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070"/>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475"/>
    <w:rsid w:val="006D5547"/>
    <w:rsid w:val="006D5D32"/>
    <w:rsid w:val="006D605B"/>
    <w:rsid w:val="006D61C5"/>
    <w:rsid w:val="006D62C5"/>
    <w:rsid w:val="006D6802"/>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2C00"/>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2A1"/>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85E"/>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99D"/>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1EF"/>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4F65"/>
    <w:rsid w:val="0088543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9BF"/>
    <w:rsid w:val="00896F59"/>
    <w:rsid w:val="00896F72"/>
    <w:rsid w:val="00897024"/>
    <w:rsid w:val="00897505"/>
    <w:rsid w:val="008975A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2F"/>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83D"/>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83F"/>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A7AF7"/>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2176"/>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816"/>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491"/>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C73"/>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CD3"/>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C11"/>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35"/>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C66"/>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29A"/>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3A"/>
    <w:rsid w:val="00BA405E"/>
    <w:rsid w:val="00BA4886"/>
    <w:rsid w:val="00BA4A04"/>
    <w:rsid w:val="00BA4B5B"/>
    <w:rsid w:val="00BA4D72"/>
    <w:rsid w:val="00BA5005"/>
    <w:rsid w:val="00BA56FA"/>
    <w:rsid w:val="00BA5738"/>
    <w:rsid w:val="00BA594F"/>
    <w:rsid w:val="00BA5BFF"/>
    <w:rsid w:val="00BA66E2"/>
    <w:rsid w:val="00BA67C2"/>
    <w:rsid w:val="00BA6D13"/>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1DF3"/>
    <w:rsid w:val="00BC283E"/>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AD6"/>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C61"/>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4C2E"/>
    <w:rsid w:val="00C15081"/>
    <w:rsid w:val="00C154BB"/>
    <w:rsid w:val="00C15762"/>
    <w:rsid w:val="00C1578A"/>
    <w:rsid w:val="00C15B02"/>
    <w:rsid w:val="00C15B81"/>
    <w:rsid w:val="00C16381"/>
    <w:rsid w:val="00C16570"/>
    <w:rsid w:val="00C16623"/>
    <w:rsid w:val="00C1686F"/>
    <w:rsid w:val="00C16AE6"/>
    <w:rsid w:val="00C16CB9"/>
    <w:rsid w:val="00C16F07"/>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44B"/>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B3"/>
    <w:rsid w:val="00C445EB"/>
    <w:rsid w:val="00C453B3"/>
    <w:rsid w:val="00C4540E"/>
    <w:rsid w:val="00C454A3"/>
    <w:rsid w:val="00C455CE"/>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8B"/>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63E"/>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2A"/>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865"/>
    <w:rsid w:val="00D07AAA"/>
    <w:rsid w:val="00D07DCF"/>
    <w:rsid w:val="00D07FB0"/>
    <w:rsid w:val="00D10206"/>
    <w:rsid w:val="00D1055D"/>
    <w:rsid w:val="00D10583"/>
    <w:rsid w:val="00D108AC"/>
    <w:rsid w:val="00D108B2"/>
    <w:rsid w:val="00D10B2A"/>
    <w:rsid w:val="00D11104"/>
    <w:rsid w:val="00D11843"/>
    <w:rsid w:val="00D11C36"/>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2FDC"/>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6C5"/>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201"/>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321"/>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2E7"/>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63"/>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A"/>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AF"/>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01D"/>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CB"/>
    <w:rsid w:val="00F56FFE"/>
    <w:rsid w:val="00F57798"/>
    <w:rsid w:val="00F5787C"/>
    <w:rsid w:val="00F57A93"/>
    <w:rsid w:val="00F57DD6"/>
    <w:rsid w:val="00F60171"/>
    <w:rsid w:val="00F601E2"/>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3D6D"/>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031"/>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307"/>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ì¬º¥¹¥È¶ÎÂä,ÁÐ³ö¶ÎÂä,列出段落,列出段落1,中等深浅网格 1 - 着色 21,列表段落,列表段落1,—ño’i—Ž,¥ê¥¹¥È¶ÎÂä,1st level - Bullet List Paragraph,Lettre d'introduction,Paragrafo elenco,Normal bullet 2,Bullet list,목록단락,List Paragraph"/>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ì¬º¥¹¥È¶ÎÂä (文字),ÁÐ³ö¶ÎÂä (文字),列出段落 (文字),列出段落1 (文字),中等深浅网格 1 - 着色 21 (文字),列表段落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62C4F-685E-4254-AD39-A0B58EECE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648</TotalTime>
  <Pages>7</Pages>
  <Words>2808</Words>
  <Characters>16011</Characters>
  <Application>Microsoft Office Word</Application>
  <DocSecurity>0</DocSecurity>
  <Lines>133</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80</cp:revision>
  <cp:lastPrinted>2016-09-21T11:03:00Z</cp:lastPrinted>
  <dcterms:created xsi:type="dcterms:W3CDTF">2019-02-15T07:05:00Z</dcterms:created>
  <dcterms:modified xsi:type="dcterms:W3CDTF">2019-11-09T06:14:00Z</dcterms:modified>
</cp:coreProperties>
</file>